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E3" w:rsidRPr="00177998" w:rsidRDefault="002B2CE3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DA4ADF">
        <w:rPr>
          <w:rFonts w:ascii="Arial" w:hAnsi="Arial" w:cs="Arial"/>
          <w:b/>
          <w:bCs/>
          <w:noProof/>
          <w:sz w:val="22"/>
        </w:rPr>
        <w:t>3GPP TSG S</w:t>
      </w:r>
      <w:r w:rsidRPr="00177998">
        <w:rPr>
          <w:rFonts w:ascii="Arial" w:hAnsi="Arial" w:cs="Arial"/>
          <w:b/>
          <w:bCs/>
          <w:noProof/>
          <w:sz w:val="22"/>
        </w:rPr>
        <w:t>A WG3 (Security) Meeting #</w:t>
      </w:r>
      <w:r w:rsidRPr="00177998">
        <w:rPr>
          <w:rFonts w:ascii="Arial" w:hAnsi="Arial" w:cs="Arial"/>
          <w:b/>
          <w:bCs/>
          <w:noProof/>
          <w:sz w:val="22"/>
          <w:lang w:eastAsia="zh-CN"/>
        </w:rPr>
        <w:t>7</w:t>
      </w:r>
      <w:r w:rsidR="00D54127">
        <w:rPr>
          <w:rFonts w:ascii="Arial" w:hAnsi="Arial" w:cs="Arial" w:hint="eastAsia"/>
          <w:b/>
          <w:bCs/>
          <w:noProof/>
          <w:sz w:val="22"/>
          <w:lang w:eastAsia="zh-CN"/>
        </w:rPr>
        <w:t>6</w:t>
      </w:r>
      <w:r w:rsidRPr="00177998">
        <w:rPr>
          <w:rFonts w:ascii="Arial" w:hAnsi="Arial" w:cs="Arial"/>
          <w:b/>
          <w:bCs/>
          <w:noProof/>
          <w:sz w:val="22"/>
        </w:rPr>
        <w:tab/>
      </w:r>
      <w:r w:rsidRPr="00177998">
        <w:rPr>
          <w:rFonts w:ascii="Arial" w:hAnsi="Arial" w:cs="Arial"/>
          <w:b/>
          <w:noProof/>
          <w:color w:val="000000"/>
        </w:rPr>
        <w:t>S3-1</w:t>
      </w:r>
      <w:r w:rsidR="002717FB" w:rsidRPr="00177998">
        <w:rPr>
          <w:rFonts w:ascii="Arial" w:hAnsi="Arial" w:cs="Arial" w:hint="eastAsia"/>
          <w:b/>
          <w:noProof/>
          <w:color w:val="000000"/>
          <w:lang w:eastAsia="zh-CN"/>
        </w:rPr>
        <w:t>4</w:t>
      </w:r>
      <w:r w:rsidR="00D623FA">
        <w:rPr>
          <w:rFonts w:ascii="Arial" w:hAnsi="Arial" w:cs="Arial" w:hint="eastAsia"/>
          <w:b/>
          <w:noProof/>
          <w:color w:val="000000"/>
          <w:lang w:eastAsia="zh-CN"/>
        </w:rPr>
        <w:t>xxxx</w:t>
      </w:r>
    </w:p>
    <w:p w:rsidR="002717FB" w:rsidRPr="00177998" w:rsidRDefault="00D623FA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D623FA">
        <w:rPr>
          <w:rFonts w:ascii="Arial" w:eastAsia="宋体" w:hAnsi="Arial" w:cs="Arial" w:hint="eastAsia"/>
          <w:b/>
          <w:bCs/>
          <w:noProof/>
          <w:sz w:val="22"/>
          <w:lang w:eastAsia="zh-CN"/>
        </w:rPr>
        <w:t>2</w:t>
      </w:r>
      <w:r w:rsidRPr="00D623FA">
        <w:rPr>
          <w:rFonts w:ascii="Arial" w:hAnsi="Arial" w:cs="Arial" w:hint="eastAsia"/>
          <w:b/>
          <w:bCs/>
          <w:noProof/>
          <w:sz w:val="22"/>
          <w:lang w:eastAsia="zh-CN"/>
        </w:rPr>
        <w:t>5</w:t>
      </w:r>
      <w:r w:rsidRPr="00D623FA">
        <w:rPr>
          <w:rFonts w:ascii="Arial" w:eastAsia="宋体" w:hAnsi="Arial" w:cs="Arial"/>
          <w:b/>
          <w:bCs/>
          <w:noProof/>
          <w:sz w:val="22"/>
          <w:lang w:eastAsia="zh-CN"/>
        </w:rPr>
        <w:t>-</w:t>
      </w:r>
      <w:r w:rsidRPr="00D623FA">
        <w:rPr>
          <w:rFonts w:ascii="Arial" w:eastAsia="宋体" w:hAnsi="Arial" w:cs="Arial" w:hint="eastAsia"/>
          <w:b/>
          <w:bCs/>
          <w:noProof/>
          <w:sz w:val="22"/>
          <w:lang w:eastAsia="zh-CN"/>
        </w:rPr>
        <w:t>2</w:t>
      </w:r>
      <w:r w:rsidRPr="00D623FA"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Pr="00D623FA">
        <w:rPr>
          <w:rFonts w:ascii="Arial" w:eastAsia="宋体" w:hAnsi="Arial" w:cs="Arial"/>
          <w:b/>
          <w:bCs/>
          <w:noProof/>
          <w:sz w:val="22"/>
          <w:lang w:eastAsia="zh-CN"/>
        </w:rPr>
        <w:t xml:space="preserve"> </w:t>
      </w:r>
      <w:r w:rsidRPr="00D623FA">
        <w:rPr>
          <w:rFonts w:ascii="Arial" w:hAnsi="Arial" w:cs="Arial" w:hint="eastAsia"/>
          <w:b/>
          <w:bCs/>
          <w:noProof/>
          <w:sz w:val="22"/>
          <w:lang w:eastAsia="zh-CN"/>
        </w:rPr>
        <w:t>Aug</w:t>
      </w:r>
      <w:r w:rsidRPr="00D623FA">
        <w:rPr>
          <w:rFonts w:ascii="Arial" w:hAnsi="Arial" w:cs="Arial"/>
          <w:b/>
          <w:bCs/>
          <w:noProof/>
          <w:sz w:val="22"/>
          <w:lang w:eastAsia="zh-CN"/>
        </w:rPr>
        <w:t xml:space="preserve"> 2014</w:t>
      </w:r>
      <w:r w:rsidR="002B2CE3" w:rsidRPr="00177998">
        <w:rPr>
          <w:rFonts w:ascii="Arial" w:hAnsi="Arial" w:cs="Arial"/>
          <w:b/>
          <w:bCs/>
          <w:noProof/>
          <w:sz w:val="22"/>
        </w:rPr>
        <w:t>;</w:t>
      </w:r>
      <w:r w:rsidR="002717FB" w:rsidRPr="00177998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r w:rsidRPr="00D623FA">
        <w:rPr>
          <w:rFonts w:ascii="Arial" w:eastAsia="宋体" w:hAnsi="Arial" w:cs="Arial"/>
          <w:b/>
          <w:bCs/>
          <w:noProof/>
          <w:sz w:val="22"/>
          <w:lang w:eastAsia="zh-CN"/>
        </w:rPr>
        <w:t>Sophia Antipolis</w:t>
      </w:r>
      <w:r w:rsidRPr="00D623FA">
        <w:rPr>
          <w:rFonts w:ascii="Arial" w:hAnsi="Arial" w:cs="Arial" w:hint="eastAsia"/>
          <w:b/>
          <w:bCs/>
          <w:noProof/>
          <w:sz w:val="22"/>
          <w:lang w:eastAsia="zh-CN"/>
        </w:rPr>
        <w:t>，</w:t>
      </w:r>
      <w:r w:rsidRPr="00D623FA">
        <w:rPr>
          <w:rFonts w:ascii="Arial" w:hAnsi="Arial" w:cs="Arial" w:hint="eastAsia"/>
          <w:b/>
          <w:bCs/>
          <w:noProof/>
          <w:sz w:val="22"/>
          <w:lang w:eastAsia="zh-CN"/>
        </w:rPr>
        <w:t>France</w:t>
      </w:r>
    </w:p>
    <w:p w:rsidR="002B2CE3" w:rsidRPr="00177998" w:rsidRDefault="002B2CE3" w:rsidP="002B2C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177998">
        <w:rPr>
          <w:rFonts w:ascii="Arial" w:hAnsi="Arial" w:cs="Arial"/>
          <w:b/>
          <w:sz w:val="24"/>
        </w:rPr>
        <w:tab/>
      </w:r>
    </w:p>
    <w:p w:rsidR="002B2CE3" w:rsidRPr="00177998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177998">
        <w:rPr>
          <w:rFonts w:ascii="Arial" w:eastAsia="MS Mincho" w:hAnsi="Arial"/>
          <w:b/>
          <w:lang w:eastAsia="ja-JP"/>
        </w:rPr>
        <w:t>Source:</w:t>
      </w:r>
      <w:r w:rsidRPr="00177998">
        <w:rPr>
          <w:rFonts w:ascii="Arial" w:eastAsia="MS Mincho" w:hAnsi="Arial"/>
          <w:b/>
          <w:lang w:eastAsia="ja-JP"/>
        </w:rPr>
        <w:tab/>
      </w:r>
      <w:r w:rsidR="002717FB" w:rsidRPr="00177998">
        <w:rPr>
          <w:rFonts w:ascii="Arial" w:hAnsi="Arial" w:hint="eastAsia"/>
          <w:b/>
          <w:lang w:eastAsia="zh-CN"/>
        </w:rPr>
        <w:t>China Mobile</w:t>
      </w:r>
    </w:p>
    <w:p w:rsidR="00DD0D67" w:rsidRPr="00177998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177998">
        <w:rPr>
          <w:rFonts w:ascii="Arial" w:eastAsia="MS Mincho" w:hAnsi="Arial"/>
          <w:b/>
          <w:lang w:eastAsia="ja-JP"/>
        </w:rPr>
        <w:t>Title:</w:t>
      </w:r>
      <w:r w:rsidRPr="00177998">
        <w:rPr>
          <w:rFonts w:ascii="Arial" w:eastAsia="MS Mincho" w:hAnsi="Arial"/>
          <w:b/>
          <w:lang w:eastAsia="ja-JP"/>
        </w:rPr>
        <w:tab/>
      </w:r>
      <w:r w:rsidR="00D623FA" w:rsidRPr="001A2A61">
        <w:rPr>
          <w:rFonts w:ascii="Arial" w:eastAsia="宋体" w:hAnsi="Arial" w:hint="eastAsia"/>
          <w:b/>
          <w:lang w:eastAsia="zh-CN"/>
        </w:rPr>
        <w:t xml:space="preserve">Discussion on </w:t>
      </w:r>
      <w:r w:rsidR="001E00B2">
        <w:rPr>
          <w:rFonts w:ascii="Arial" w:eastAsia="宋体" w:hAnsi="Arial" w:hint="eastAsia"/>
          <w:b/>
          <w:lang w:eastAsia="zh-CN"/>
        </w:rPr>
        <w:t xml:space="preserve">way forward </w:t>
      </w:r>
      <w:r w:rsidR="00D9159F" w:rsidRPr="00D9159F">
        <w:rPr>
          <w:rFonts w:ascii="Arial" w:eastAsia="宋体" w:hAnsi="Arial" w:hint="eastAsia"/>
          <w:b/>
          <w:u w:val="single"/>
          <w:lang w:eastAsia="zh-CN"/>
        </w:rPr>
        <w:t>how to do</w:t>
      </w:r>
      <w:r w:rsidR="00D9159F">
        <w:rPr>
          <w:rFonts w:ascii="Arial" w:eastAsia="宋体" w:hAnsi="Arial" w:hint="eastAsia"/>
          <w:b/>
          <w:lang w:eastAsia="zh-CN"/>
        </w:rPr>
        <w:t xml:space="preserve"> the </w:t>
      </w:r>
      <w:r w:rsidR="00D623FA" w:rsidRPr="00A84D36">
        <w:rPr>
          <w:rFonts w:ascii="Arial" w:eastAsia="宋体" w:hAnsi="Arial" w:hint="eastAsia"/>
          <w:b/>
          <w:u w:val="single"/>
          <w:lang w:eastAsia="zh-CN"/>
        </w:rPr>
        <w:t>security</w:t>
      </w:r>
      <w:r w:rsidR="00E129B6">
        <w:rPr>
          <w:rFonts w:ascii="Arial" w:eastAsia="宋体" w:hAnsi="Arial" w:hint="eastAsia"/>
          <w:b/>
          <w:u w:val="single"/>
          <w:lang w:eastAsia="zh-CN"/>
        </w:rPr>
        <w:t xml:space="preserve"> </w:t>
      </w:r>
      <w:r w:rsidR="00D623FA">
        <w:rPr>
          <w:rFonts w:ascii="Arial" w:eastAsia="宋体" w:hAnsi="Arial" w:hint="eastAsia"/>
          <w:b/>
          <w:lang w:eastAsia="zh-CN"/>
        </w:rPr>
        <w:t xml:space="preserve">of </w:t>
      </w:r>
      <w:r w:rsidR="001E00B2">
        <w:rPr>
          <w:rFonts w:ascii="Arial" w:eastAsia="宋体" w:hAnsi="Arial" w:hint="eastAsia"/>
          <w:b/>
          <w:lang w:eastAsia="zh-CN"/>
        </w:rPr>
        <w:t>network function virtualization</w:t>
      </w:r>
    </w:p>
    <w:p w:rsidR="002B2CE3" w:rsidRPr="00177998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177998">
        <w:rPr>
          <w:rFonts w:ascii="Arial" w:eastAsia="MS Mincho" w:hAnsi="Arial"/>
          <w:b/>
          <w:lang w:eastAsia="ja-JP"/>
        </w:rPr>
        <w:t>Document for:</w:t>
      </w:r>
      <w:r w:rsidRPr="00177998">
        <w:rPr>
          <w:rFonts w:ascii="Arial" w:eastAsia="MS Mincho" w:hAnsi="Arial"/>
          <w:b/>
          <w:lang w:eastAsia="ja-JP"/>
        </w:rPr>
        <w:tab/>
      </w:r>
      <w:r w:rsidRPr="00177998">
        <w:rPr>
          <w:rFonts w:ascii="Arial" w:hAnsi="Arial"/>
          <w:b/>
          <w:lang w:eastAsia="ja-JP"/>
        </w:rPr>
        <w:t>Discussion</w:t>
      </w:r>
    </w:p>
    <w:p w:rsidR="002B2CE3" w:rsidRPr="00177998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177998">
        <w:rPr>
          <w:rFonts w:ascii="Arial" w:eastAsia="MS Mincho" w:hAnsi="Arial"/>
          <w:b/>
          <w:lang w:eastAsia="ja-JP"/>
        </w:rPr>
        <w:t>Agenda Item:</w:t>
      </w:r>
      <w:r w:rsidRPr="00177998">
        <w:rPr>
          <w:rFonts w:ascii="Arial" w:eastAsia="MS Mincho" w:hAnsi="Arial"/>
          <w:b/>
          <w:lang w:eastAsia="ja-JP"/>
        </w:rPr>
        <w:tab/>
      </w:r>
      <w:r w:rsidR="00DD450C">
        <w:rPr>
          <w:rFonts w:ascii="Arial" w:hAnsi="Arial" w:hint="eastAsia"/>
          <w:b/>
          <w:lang w:eastAsia="zh-CN"/>
        </w:rPr>
        <w:t>8.5</w:t>
      </w:r>
    </w:p>
    <w:p w:rsidR="002B2CE3" w:rsidRPr="00177998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177998">
        <w:rPr>
          <w:rFonts w:ascii="Arial" w:eastAsia="MS Mincho" w:hAnsi="Arial"/>
          <w:b/>
          <w:lang w:eastAsia="ja-JP"/>
        </w:rPr>
        <w:t>Work Item / Release:</w:t>
      </w:r>
      <w:r w:rsidRPr="00177998">
        <w:rPr>
          <w:rFonts w:ascii="Arial" w:eastAsia="MS Mincho" w:hAnsi="Arial"/>
          <w:b/>
          <w:lang w:eastAsia="ja-JP"/>
        </w:rPr>
        <w:tab/>
      </w:r>
      <w:r w:rsidR="0095644C">
        <w:rPr>
          <w:rFonts w:ascii="Arial" w:hAnsi="Arial" w:hint="eastAsia"/>
          <w:b/>
          <w:lang w:eastAsia="zh-CN"/>
        </w:rPr>
        <w:t>R13</w:t>
      </w:r>
    </w:p>
    <w:p w:rsidR="002B2CE3" w:rsidRPr="00177998" w:rsidRDefault="002B2CE3" w:rsidP="002B2CE3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152F6E" w:rsidRDefault="00D9159F" w:rsidP="00BC622E">
      <w:pPr>
        <w:pStyle w:val="1"/>
        <w:numPr>
          <w:ilvl w:val="0"/>
          <w:numId w:val="41"/>
        </w:numPr>
        <w:rPr>
          <w:lang w:eastAsia="zh-CN"/>
        </w:rPr>
      </w:pPr>
      <w:bookmarkStart w:id="2" w:name="page2"/>
      <w:bookmarkEnd w:id="0"/>
      <w:bookmarkEnd w:id="2"/>
      <w:r>
        <w:rPr>
          <w:rFonts w:hint="eastAsia"/>
          <w:lang w:eastAsia="zh-CN"/>
        </w:rPr>
        <w:t>Why do we kick off the security work of management?</w:t>
      </w:r>
    </w:p>
    <w:p w:rsidR="0094432E" w:rsidRPr="0094432E" w:rsidRDefault="0094432E" w:rsidP="0094432E">
      <w:pPr>
        <w:rPr>
          <w:b/>
          <w:u w:val="single"/>
          <w:lang w:eastAsia="zh-CN"/>
        </w:rPr>
      </w:pPr>
      <w:r w:rsidRPr="0094432E">
        <w:rPr>
          <w:rFonts w:hint="eastAsia"/>
          <w:b/>
          <w:u w:val="single"/>
          <w:lang w:eastAsia="zh-CN"/>
        </w:rPr>
        <w:t xml:space="preserve">3GPP SA status: </w:t>
      </w:r>
    </w:p>
    <w:p w:rsidR="0094432E" w:rsidRDefault="0094432E" w:rsidP="0094432E">
      <w:pPr>
        <w:ind w:firstLineChars="250" w:firstLine="500"/>
        <w:rPr>
          <w:b/>
          <w:lang w:eastAsia="zh-CN"/>
        </w:rPr>
      </w:pPr>
      <w:r w:rsidRPr="00177998">
        <w:t>In the SA</w:t>
      </w:r>
      <w:r>
        <w:rPr>
          <w:rFonts w:hint="eastAsia"/>
          <w:lang w:eastAsia="zh-CN"/>
        </w:rPr>
        <w:t>#63</w:t>
      </w:r>
      <w:r w:rsidRPr="00177998">
        <w:t xml:space="preserve"> meeting, </w:t>
      </w:r>
      <w:r>
        <w:t>Network Function Virtualization (</w:t>
      </w:r>
      <w:r w:rsidRPr="00177998">
        <w:t>NFV</w:t>
      </w:r>
      <w:r>
        <w:t>)</w:t>
      </w:r>
      <w:r w:rsidRPr="00177998">
        <w:t xml:space="preserve"> has been </w:t>
      </w:r>
      <w:r>
        <w:t>concluded</w:t>
      </w:r>
      <w:r w:rsidRPr="00177998">
        <w:t xml:space="preserve"> as a</w:t>
      </w:r>
      <w:r>
        <w:t>n</w:t>
      </w:r>
      <w:r w:rsidRPr="00177998">
        <w:t xml:space="preserve"> </w:t>
      </w:r>
      <w:r>
        <w:t>important</w:t>
      </w:r>
      <w:r w:rsidRPr="00177998">
        <w:t xml:space="preserve"> topic.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Although</w:t>
      </w:r>
      <w:r>
        <w:rPr>
          <w:rFonts w:hint="eastAsia"/>
          <w:lang w:eastAsia="zh-CN"/>
        </w:rPr>
        <w:t xml:space="preserve"> it has no consensus in SA#64 meeting whether to motivate or block, it has no objection to the previous conclusion that NFV is important. So </w:t>
      </w:r>
      <w:r w:rsidR="00B4215F">
        <w:rPr>
          <w:rFonts w:hint="eastAsia"/>
          <w:lang w:eastAsia="zh-CN"/>
        </w:rPr>
        <w:t xml:space="preserve">that is why in </w:t>
      </w:r>
      <w:r>
        <w:rPr>
          <w:rFonts w:hint="eastAsia"/>
          <w:lang w:eastAsia="zh-CN"/>
        </w:rPr>
        <w:t xml:space="preserve">last </w:t>
      </w:r>
      <w:r w:rsidR="00B4215F">
        <w:rPr>
          <w:rFonts w:hint="eastAsia"/>
          <w:lang w:eastAsia="zh-CN"/>
        </w:rPr>
        <w:t xml:space="preserve">May </w:t>
      </w:r>
      <w:r w:rsidR="00670FDE">
        <w:rPr>
          <w:rFonts w:hint="eastAsia"/>
          <w:lang w:eastAsia="zh-CN"/>
        </w:rPr>
        <w:t>SA3 meeting</w:t>
      </w:r>
      <w:r>
        <w:rPr>
          <w:rFonts w:hint="eastAsia"/>
          <w:lang w:eastAsia="zh-CN"/>
        </w:rPr>
        <w:t xml:space="preserve">, China mobile proposed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paper on the NFV </w:t>
      </w:r>
      <w:r>
        <w:rPr>
          <w:lang w:eastAsia="zh-CN"/>
        </w:rPr>
        <w:t>security;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was intended to draw your attention to the NFV.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>e have also shared our company study result there that NFV with features such as function virtualization, detachment of software from hardware, etc. will bring new security threats, like n</w:t>
      </w:r>
      <w:r w:rsidRPr="00C25450">
        <w:rPr>
          <w:lang w:eastAsia="zh-CN"/>
        </w:rPr>
        <w:t>ew threats due to combining virtualisation technology with networking</w:t>
      </w:r>
      <w:r>
        <w:rPr>
          <w:rFonts w:hint="eastAsia"/>
          <w:lang w:eastAsia="zh-CN"/>
        </w:rPr>
        <w:t xml:space="preserve"> [x]</w:t>
      </w:r>
      <w:r w:rsidRPr="00C25450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C25450">
        <w:rPr>
          <w:rFonts w:hint="eastAsia"/>
          <w:b/>
          <w:lang w:eastAsia="zh-CN"/>
        </w:rPr>
        <w:t xml:space="preserve">So we think we </w:t>
      </w:r>
      <w:r>
        <w:rPr>
          <w:rFonts w:hint="eastAsia"/>
          <w:b/>
          <w:lang w:eastAsia="zh-CN"/>
        </w:rPr>
        <w:t>sh</w:t>
      </w:r>
      <w:r w:rsidRPr="00C25450">
        <w:rPr>
          <w:rFonts w:hint="eastAsia"/>
          <w:b/>
          <w:lang w:eastAsia="zh-CN"/>
        </w:rPr>
        <w:t xml:space="preserve">ould study on NFV security. </w:t>
      </w:r>
    </w:p>
    <w:p w:rsidR="0094432E" w:rsidRPr="00F30AEF" w:rsidRDefault="00B4215F" w:rsidP="0094432E">
      <w:pPr>
        <w:pStyle w:val="af7"/>
        <w:numPr>
          <w:ilvl w:val="0"/>
          <w:numId w:val="49"/>
        </w:numPr>
        <w:ind w:firstLineChars="0"/>
        <w:rPr>
          <w:lang w:eastAsia="zh-CN"/>
        </w:rPr>
      </w:pPr>
      <w:r w:rsidRPr="00670FDE">
        <w:rPr>
          <w:rFonts w:hint="eastAsia"/>
          <w:b/>
          <w:lang w:eastAsia="zh-CN"/>
        </w:rPr>
        <w:t>SA5 status:</w:t>
      </w:r>
      <w:r>
        <w:rPr>
          <w:rFonts w:hint="eastAsia"/>
          <w:lang w:eastAsia="zh-CN"/>
        </w:rPr>
        <w:t xml:space="preserve"> </w:t>
      </w:r>
      <w:r w:rsidR="0094432E">
        <w:rPr>
          <w:rFonts w:hint="eastAsia"/>
          <w:lang w:eastAsia="zh-CN"/>
        </w:rPr>
        <w:t xml:space="preserve">Now we are noticed that SA5 has already approved this WID and endorsed in SA plenary meeting. </w:t>
      </w:r>
      <w:r w:rsidR="0094432E">
        <w:rPr>
          <w:lang w:eastAsia="zh-CN"/>
        </w:rPr>
        <w:t>S</w:t>
      </w:r>
      <w:r w:rsidR="0094432E">
        <w:rPr>
          <w:rFonts w:hint="eastAsia"/>
          <w:lang w:eastAsia="zh-CN"/>
        </w:rPr>
        <w:t xml:space="preserve">o it is true that SA5 will kick off this management work study anyway. </w:t>
      </w:r>
    </w:p>
    <w:p w:rsidR="00B4215F" w:rsidRPr="00B4215F" w:rsidRDefault="00B4215F" w:rsidP="00B4215F">
      <w:pPr>
        <w:pStyle w:val="af7"/>
        <w:numPr>
          <w:ilvl w:val="0"/>
          <w:numId w:val="49"/>
        </w:numPr>
        <w:ind w:firstLineChars="0"/>
        <w:rPr>
          <w:b/>
          <w:u w:val="single"/>
          <w:lang w:eastAsia="zh-CN"/>
        </w:rPr>
      </w:pPr>
      <w:r w:rsidRPr="00670FDE">
        <w:rPr>
          <w:rFonts w:hint="eastAsia"/>
          <w:b/>
          <w:lang w:eastAsia="zh-CN"/>
        </w:rPr>
        <w:t xml:space="preserve">SA2 status: </w:t>
      </w:r>
      <w:r w:rsidRPr="00670FDE">
        <w:t>And in SA2#104 meeting, it was concluded that SA2 will not</w:t>
      </w:r>
      <w:r w:rsidRPr="00670FDE">
        <w:rPr>
          <w:rFonts w:hint="eastAsia"/>
          <w:lang w:eastAsia="zh-CN"/>
        </w:rPr>
        <w:t xml:space="preserve"> approve the NFV WID</w:t>
      </w:r>
      <w:r w:rsidRPr="00670FDE">
        <w:t xml:space="preserve"> because there is no consensus in SA plenary.</w:t>
      </w:r>
      <w:r w:rsidRPr="00670FDE">
        <w:rPr>
          <w:lang w:eastAsia="zh-CN"/>
        </w:rPr>
        <w:t xml:space="preserve"> </w:t>
      </w:r>
      <w:r w:rsidRPr="00670FDE">
        <w:rPr>
          <w:rFonts w:hint="eastAsia"/>
          <w:lang w:eastAsia="zh-CN"/>
        </w:rPr>
        <w:t>For architecture influence by NFV, only significant optimization will be dealt with under TEI-13 WI in SA2.</w:t>
      </w:r>
      <w:r>
        <w:rPr>
          <w:lang w:eastAsia="zh-CN"/>
        </w:rPr>
        <w:t xml:space="preserve"> W</w:t>
      </w:r>
      <w:r>
        <w:rPr>
          <w:rFonts w:hint="eastAsia"/>
          <w:lang w:eastAsia="zh-CN"/>
        </w:rPr>
        <w:t xml:space="preserve">e have noticed this kind of information.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>hat discussion about the NFV</w:t>
      </w:r>
      <w:r w:rsidR="00670FDE">
        <w:rPr>
          <w:rFonts w:hint="eastAsia"/>
          <w:lang w:eastAsia="zh-CN"/>
        </w:rPr>
        <w:t xml:space="preserve"> framework</w:t>
      </w:r>
      <w:r>
        <w:rPr>
          <w:rFonts w:hint="eastAsia"/>
          <w:lang w:eastAsia="zh-CN"/>
        </w:rPr>
        <w:t xml:space="preserve"> should be decided first in SA2. We can study the general NFV security after SA2 has NFV framework. </w:t>
      </w:r>
    </w:p>
    <w:p w:rsidR="00B4215F" w:rsidRPr="00B4215F" w:rsidRDefault="00B4215F" w:rsidP="00B4215F">
      <w:pPr>
        <w:pStyle w:val="af7"/>
        <w:numPr>
          <w:ilvl w:val="0"/>
          <w:numId w:val="49"/>
        </w:numPr>
        <w:ind w:firstLineChars="0"/>
        <w:rPr>
          <w:b/>
          <w:u w:val="single"/>
          <w:lang w:eastAsia="zh-CN"/>
        </w:rPr>
      </w:pPr>
      <w:r w:rsidRPr="00670FDE">
        <w:rPr>
          <w:rFonts w:hint="eastAsia"/>
          <w:b/>
          <w:lang w:eastAsia="zh-CN"/>
        </w:rPr>
        <w:t>SA3 status:</w:t>
      </w:r>
      <w:r>
        <w:rPr>
          <w:rFonts w:hint="eastAsia"/>
          <w:lang w:eastAsia="zh-CN"/>
        </w:rPr>
        <w:t xml:space="preserve"> </w:t>
      </w:r>
      <w:r w:rsidR="0094432E">
        <w:rPr>
          <w:rFonts w:hint="eastAsia"/>
          <w:lang w:eastAsia="zh-CN"/>
        </w:rPr>
        <w:t xml:space="preserve">However, with the offline email discussion </w:t>
      </w:r>
      <w:r>
        <w:rPr>
          <w:rFonts w:hint="eastAsia"/>
          <w:lang w:eastAsia="zh-CN"/>
        </w:rPr>
        <w:t xml:space="preserve">in SA3 </w:t>
      </w:r>
      <w:r w:rsidR="0094432E">
        <w:rPr>
          <w:rFonts w:hint="eastAsia"/>
          <w:lang w:eastAsia="zh-CN"/>
        </w:rPr>
        <w:t xml:space="preserve">with the mostly interested companies, we know they have some concerns on whole NFV security study at current stage. As a result, we have no any intention to propose to do the whole NFV security work </w:t>
      </w:r>
      <w:r w:rsidR="0094432E" w:rsidRPr="0094432E">
        <w:rPr>
          <w:rFonts w:hint="eastAsia"/>
          <w:highlight w:val="yellow"/>
          <w:lang w:eastAsia="zh-CN"/>
        </w:rPr>
        <w:t>NOW</w:t>
      </w:r>
      <w:r w:rsidR="0094432E">
        <w:rPr>
          <w:rFonts w:hint="eastAsia"/>
          <w:lang w:eastAsia="zh-CN"/>
        </w:rPr>
        <w:t xml:space="preserve"> in SA3, because as we all know, in the last SA plenary meeting, it has caused a lot of hectic discussion about the NFV, some </w:t>
      </w:r>
      <w:r w:rsidR="0094432E">
        <w:rPr>
          <w:lang w:eastAsia="zh-CN"/>
        </w:rPr>
        <w:t>companies</w:t>
      </w:r>
      <w:r w:rsidR="0094432E">
        <w:rPr>
          <w:rFonts w:hint="eastAsia"/>
          <w:lang w:eastAsia="zh-CN"/>
        </w:rPr>
        <w:t xml:space="preserve"> think it is early to do in R13. </w:t>
      </w:r>
    </w:p>
    <w:p w:rsidR="00BF5F48" w:rsidRDefault="00B4215F" w:rsidP="00B4215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based on the 3GPP procedure, we SA3 should take our own responsibility to start the security work study to align with SA5.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also this is just a study item.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we do hope we need to kick off now. </w:t>
      </w:r>
    </w:p>
    <w:p w:rsidR="0094432E" w:rsidRDefault="00BF5F48" w:rsidP="00B4215F">
      <w:pPr>
        <w:rPr>
          <w:b/>
          <w:u w:val="single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</w:t>
      </w:r>
      <w:r>
        <w:rPr>
          <w:rFonts w:hint="eastAsia"/>
          <w:b/>
          <w:u w:val="single"/>
          <w:lang w:eastAsia="zh-CN"/>
        </w:rPr>
        <w:t>w</w:t>
      </w:r>
      <w:r w:rsidR="00B4215F" w:rsidRPr="00B4215F">
        <w:rPr>
          <w:rFonts w:hint="eastAsia"/>
          <w:b/>
          <w:u w:val="single"/>
          <w:lang w:eastAsia="zh-CN"/>
        </w:rPr>
        <w:t>e should touch the management security to align with SA5 this time</w:t>
      </w:r>
      <w:r>
        <w:rPr>
          <w:rFonts w:hint="eastAsia"/>
          <w:b/>
          <w:u w:val="single"/>
          <w:lang w:eastAsia="zh-CN"/>
        </w:rPr>
        <w:t xml:space="preserve"> </w:t>
      </w:r>
      <w:r w:rsidRPr="00BF5F48">
        <w:rPr>
          <w:rFonts w:hint="eastAsia"/>
          <w:b/>
          <w:highlight w:val="yellow"/>
          <w:u w:val="single"/>
          <w:lang w:eastAsia="zh-CN"/>
        </w:rPr>
        <w:t>now</w:t>
      </w:r>
      <w:r w:rsidR="00B4215F" w:rsidRPr="00B4215F">
        <w:rPr>
          <w:rFonts w:hint="eastAsia"/>
          <w:b/>
          <w:u w:val="single"/>
          <w:lang w:eastAsia="zh-CN"/>
        </w:rPr>
        <w:t>.</w:t>
      </w:r>
      <w:r w:rsidR="00B4215F" w:rsidRPr="00C25450">
        <w:rPr>
          <w:rFonts w:hint="eastAsia"/>
          <w:lang w:eastAsia="zh-CN"/>
        </w:rPr>
        <w:t xml:space="preserve"> </w:t>
      </w:r>
      <w:r w:rsidR="00B4215F">
        <w:rPr>
          <w:rFonts w:hint="eastAsia"/>
          <w:b/>
          <w:u w:val="single"/>
          <w:lang w:eastAsia="zh-CN"/>
        </w:rPr>
        <w:t xml:space="preserve">As for the </w:t>
      </w:r>
      <w:r w:rsidR="00B4215F">
        <w:rPr>
          <w:b/>
          <w:u w:val="single"/>
          <w:lang w:eastAsia="zh-CN"/>
        </w:rPr>
        <w:t>general</w:t>
      </w:r>
      <w:r w:rsidR="00B4215F">
        <w:rPr>
          <w:rFonts w:hint="eastAsia"/>
          <w:b/>
          <w:u w:val="single"/>
          <w:lang w:eastAsia="zh-CN"/>
        </w:rPr>
        <w:t xml:space="preserve"> NFV security,</w:t>
      </w:r>
      <w:r w:rsidR="00B4215F" w:rsidRPr="00B4215F">
        <w:rPr>
          <w:rFonts w:hint="eastAsia"/>
          <w:b/>
          <w:u w:val="single"/>
          <w:lang w:eastAsia="zh-CN"/>
        </w:rPr>
        <w:t xml:space="preserve"> </w:t>
      </w:r>
      <w:r w:rsidR="0094432E" w:rsidRPr="00B4215F">
        <w:rPr>
          <w:rFonts w:hint="eastAsia"/>
          <w:b/>
          <w:u w:val="single"/>
          <w:lang w:eastAsia="zh-CN"/>
        </w:rPr>
        <w:t xml:space="preserve">we </w:t>
      </w:r>
      <w:r w:rsidR="00B4215F" w:rsidRPr="00B4215F">
        <w:rPr>
          <w:rFonts w:hint="eastAsia"/>
          <w:b/>
          <w:u w:val="single"/>
          <w:lang w:eastAsia="zh-CN"/>
        </w:rPr>
        <w:t xml:space="preserve">can </w:t>
      </w:r>
      <w:r w:rsidR="0094432E" w:rsidRPr="00B4215F">
        <w:rPr>
          <w:rFonts w:hint="eastAsia"/>
          <w:b/>
          <w:u w:val="single"/>
          <w:lang w:eastAsia="zh-CN"/>
        </w:rPr>
        <w:t>touch other aspect later, i.e. when SA2 has some progress.</w:t>
      </w:r>
    </w:p>
    <w:p w:rsidR="00B4215F" w:rsidRPr="00B4215F" w:rsidRDefault="00B4215F" w:rsidP="00B4215F">
      <w:pPr>
        <w:rPr>
          <w:b/>
          <w:u w:val="single"/>
          <w:lang w:eastAsia="zh-CN"/>
        </w:rPr>
      </w:pPr>
    </w:p>
    <w:p w:rsidR="001E00B2" w:rsidRDefault="00FA74CE" w:rsidP="00D9159F">
      <w:pPr>
        <w:rPr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NFV </w:t>
      </w:r>
      <w:r>
        <w:rPr>
          <w:b/>
          <w:u w:val="single"/>
          <w:lang w:eastAsia="zh-CN"/>
        </w:rPr>
        <w:t>security</w:t>
      </w:r>
      <w:r>
        <w:rPr>
          <w:rFonts w:hint="eastAsia"/>
          <w:b/>
          <w:u w:val="single"/>
          <w:lang w:eastAsia="zh-CN"/>
        </w:rPr>
        <w:t xml:space="preserve"> study phases</w:t>
      </w:r>
      <w:r w:rsidR="001D4170">
        <w:rPr>
          <w:rFonts w:hint="eastAsia"/>
          <w:lang w:eastAsia="zh-CN"/>
        </w:rPr>
        <w:t xml:space="preserve">: </w:t>
      </w:r>
    </w:p>
    <w:p w:rsidR="0094432E" w:rsidRDefault="0094432E" w:rsidP="00D9159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3GPP SA status, we propose to do the study in two phases: </w:t>
      </w:r>
    </w:p>
    <w:p w:rsidR="0094432E" w:rsidRPr="0094432E" w:rsidRDefault="00FA74CE" w:rsidP="00FA74CE">
      <w:pPr>
        <w:pStyle w:val="af7"/>
        <w:ind w:left="360" w:firstLineChars="0" w:firstLine="0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Phase 1: </w:t>
      </w:r>
      <w:r w:rsidR="0094432E" w:rsidRPr="0094432E">
        <w:rPr>
          <w:rFonts w:hint="eastAsia"/>
          <w:b/>
          <w:u w:val="single"/>
          <w:lang w:eastAsia="zh-CN"/>
        </w:rPr>
        <w:t>Study SA5 related management security</w:t>
      </w:r>
      <w:r w:rsidR="0094432E">
        <w:rPr>
          <w:rFonts w:hint="eastAsia"/>
          <w:b/>
          <w:u w:val="single"/>
          <w:lang w:eastAsia="zh-CN"/>
        </w:rPr>
        <w:t xml:space="preserve"> since now it has already SA5 work in progress</w:t>
      </w:r>
    </w:p>
    <w:p w:rsidR="0094432E" w:rsidRDefault="00FA74CE" w:rsidP="00FA74CE">
      <w:pPr>
        <w:pStyle w:val="af7"/>
        <w:ind w:left="360" w:firstLineChars="0" w:firstLine="0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Phase 2</w:t>
      </w:r>
      <w:r>
        <w:rPr>
          <w:b/>
          <w:u w:val="single"/>
          <w:lang w:eastAsia="zh-CN"/>
        </w:rPr>
        <w:t xml:space="preserve">: </w:t>
      </w:r>
      <w:r w:rsidR="006F405F">
        <w:rPr>
          <w:rFonts w:hint="eastAsia"/>
          <w:b/>
          <w:u w:val="single"/>
          <w:lang w:eastAsia="zh-CN"/>
        </w:rPr>
        <w:t>S</w:t>
      </w:r>
      <w:r w:rsidR="0094432E" w:rsidRPr="0094432E">
        <w:rPr>
          <w:rFonts w:hint="eastAsia"/>
          <w:b/>
          <w:u w:val="single"/>
          <w:lang w:eastAsia="zh-CN"/>
        </w:rPr>
        <w:t xml:space="preserve">tudy </w:t>
      </w:r>
      <w:r w:rsidR="006F405F">
        <w:rPr>
          <w:rFonts w:hint="eastAsia"/>
          <w:b/>
          <w:u w:val="single"/>
          <w:lang w:eastAsia="zh-CN"/>
        </w:rPr>
        <w:t xml:space="preserve">general NFV security </w:t>
      </w:r>
      <w:r w:rsidR="0094432E">
        <w:rPr>
          <w:rFonts w:hint="eastAsia"/>
          <w:b/>
          <w:u w:val="single"/>
          <w:lang w:eastAsia="zh-CN"/>
        </w:rPr>
        <w:t xml:space="preserve">(which shall cover all of the </w:t>
      </w:r>
      <w:r w:rsidR="0094432E">
        <w:rPr>
          <w:b/>
          <w:u w:val="single"/>
          <w:lang w:eastAsia="zh-CN"/>
        </w:rPr>
        <w:t>security</w:t>
      </w:r>
      <w:r w:rsidR="006F405F">
        <w:rPr>
          <w:rFonts w:hint="eastAsia"/>
          <w:b/>
          <w:u w:val="single"/>
          <w:lang w:eastAsia="zh-CN"/>
        </w:rPr>
        <w:t xml:space="preserve"> of SA5, SA1 and SA2) if SA1 and </w:t>
      </w:r>
      <w:r w:rsidR="0094432E" w:rsidRPr="0094432E">
        <w:rPr>
          <w:rFonts w:hint="eastAsia"/>
          <w:b/>
          <w:u w:val="single"/>
          <w:lang w:eastAsia="zh-CN"/>
        </w:rPr>
        <w:t>SA2</w:t>
      </w:r>
      <w:r w:rsidR="0094432E">
        <w:rPr>
          <w:rFonts w:hint="eastAsia"/>
          <w:b/>
          <w:u w:val="single"/>
          <w:lang w:eastAsia="zh-CN"/>
        </w:rPr>
        <w:t xml:space="preserve"> has approved WID</w:t>
      </w:r>
      <w:r w:rsidR="006F405F">
        <w:rPr>
          <w:rFonts w:hint="eastAsia"/>
          <w:b/>
          <w:u w:val="single"/>
          <w:lang w:eastAsia="zh-CN"/>
        </w:rPr>
        <w:t xml:space="preserve"> also</w:t>
      </w:r>
      <w:r w:rsidR="0094432E">
        <w:rPr>
          <w:rFonts w:hint="eastAsia"/>
          <w:b/>
          <w:u w:val="single"/>
          <w:lang w:eastAsia="zh-CN"/>
        </w:rPr>
        <w:t xml:space="preserve">. </w:t>
      </w:r>
    </w:p>
    <w:p w:rsidR="0094432E" w:rsidRPr="006F405F" w:rsidRDefault="0094432E" w:rsidP="0094432E">
      <w:pPr>
        <w:pStyle w:val="af7"/>
        <w:ind w:left="360" w:firstLineChars="0" w:firstLine="0"/>
        <w:rPr>
          <w:b/>
          <w:u w:val="single"/>
          <w:lang w:eastAsia="zh-CN"/>
        </w:rPr>
      </w:pPr>
    </w:p>
    <w:p w:rsidR="00C25450" w:rsidRPr="0094432E" w:rsidRDefault="00C25450" w:rsidP="00D9159F">
      <w:pPr>
        <w:rPr>
          <w:b/>
          <w:lang w:eastAsia="zh-CN"/>
        </w:rPr>
      </w:pPr>
      <w:r w:rsidRPr="0094432E">
        <w:rPr>
          <w:rFonts w:hint="eastAsia"/>
          <w:b/>
          <w:lang w:eastAsia="zh-CN"/>
        </w:rPr>
        <w:t xml:space="preserve">In short, we </w:t>
      </w:r>
      <w:r w:rsidR="0094432E" w:rsidRPr="0094432E">
        <w:rPr>
          <w:rFonts w:hint="eastAsia"/>
          <w:b/>
          <w:lang w:eastAsia="zh-CN"/>
        </w:rPr>
        <w:t>can</w:t>
      </w:r>
      <w:r w:rsidRPr="0094432E">
        <w:rPr>
          <w:rFonts w:hint="eastAsia"/>
          <w:b/>
          <w:lang w:eastAsia="zh-CN"/>
        </w:rPr>
        <w:t xml:space="preserve"> do the general NFV security</w:t>
      </w:r>
      <w:r w:rsidR="0094432E" w:rsidRPr="0094432E">
        <w:rPr>
          <w:rFonts w:hint="eastAsia"/>
          <w:b/>
          <w:lang w:eastAsia="zh-CN"/>
        </w:rPr>
        <w:t xml:space="preserve"> study after the existing SA5 security</w:t>
      </w:r>
      <w:r w:rsidR="0094432E">
        <w:rPr>
          <w:rFonts w:hint="eastAsia"/>
          <w:b/>
          <w:lang w:eastAsia="zh-CN"/>
        </w:rPr>
        <w:t xml:space="preserve"> since SA2 has no any WID</w:t>
      </w:r>
      <w:r w:rsidR="0094432E" w:rsidRPr="0094432E">
        <w:rPr>
          <w:rFonts w:hint="eastAsia"/>
          <w:b/>
          <w:lang w:eastAsia="zh-CN"/>
        </w:rPr>
        <w:t xml:space="preserve">, of course, we can merge the 2 phases together, but there is still some concern from some companies that there is no basis from SA2. </w:t>
      </w:r>
    </w:p>
    <w:p w:rsidR="00245966" w:rsidRPr="0094432E" w:rsidRDefault="00245966" w:rsidP="00D9159F">
      <w:pPr>
        <w:rPr>
          <w:lang w:eastAsia="zh-CN"/>
        </w:rPr>
      </w:pPr>
      <w:r w:rsidRPr="0094432E">
        <w:rPr>
          <w:rFonts w:hint="eastAsia"/>
          <w:b/>
          <w:lang w:eastAsia="zh-CN"/>
        </w:rPr>
        <w:t xml:space="preserve">For the </w:t>
      </w:r>
      <w:r w:rsidR="00E11B0D">
        <w:rPr>
          <w:rFonts w:hint="eastAsia"/>
          <w:b/>
          <w:lang w:eastAsia="zh-CN"/>
        </w:rPr>
        <w:t>phase</w:t>
      </w:r>
      <w:r w:rsidR="00E11B0D" w:rsidRPr="0094432E">
        <w:rPr>
          <w:rFonts w:hint="eastAsia"/>
          <w:b/>
          <w:lang w:eastAsia="zh-CN"/>
        </w:rPr>
        <w:t xml:space="preserve"> </w:t>
      </w:r>
      <w:r w:rsidRPr="0094432E">
        <w:rPr>
          <w:rFonts w:hint="eastAsia"/>
          <w:b/>
          <w:lang w:eastAsia="zh-CN"/>
        </w:rPr>
        <w:t xml:space="preserve">1, the detailed considerations are as following: </w:t>
      </w:r>
    </w:p>
    <w:p w:rsidR="00BC622E" w:rsidRPr="00BC622E" w:rsidRDefault="00BC622E" w:rsidP="00D9159F">
      <w:pPr>
        <w:rPr>
          <w:b/>
          <w:u w:val="single"/>
          <w:lang w:eastAsia="zh-CN"/>
        </w:rPr>
      </w:pPr>
      <w:r w:rsidRPr="00BC622E">
        <w:rPr>
          <w:b/>
          <w:u w:val="single"/>
          <w:lang w:eastAsia="zh-CN"/>
        </w:rPr>
        <w:lastRenderedPageBreak/>
        <w:t>W</w:t>
      </w:r>
      <w:r w:rsidRPr="00BC622E">
        <w:rPr>
          <w:rFonts w:hint="eastAsia"/>
          <w:b/>
          <w:u w:val="single"/>
          <w:lang w:eastAsia="zh-CN"/>
        </w:rPr>
        <w:t>hat should SA3 do</w:t>
      </w:r>
      <w:r>
        <w:rPr>
          <w:rFonts w:hint="eastAsia"/>
          <w:b/>
          <w:u w:val="single"/>
          <w:lang w:eastAsia="zh-CN"/>
        </w:rPr>
        <w:t xml:space="preserve">: </w:t>
      </w:r>
    </w:p>
    <w:p w:rsidR="00BC622E" w:rsidRDefault="00F30AEF" w:rsidP="00BC622E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BC622E">
        <w:rPr>
          <w:rFonts w:hint="eastAsia"/>
          <w:lang w:val="en-US" w:eastAsia="zh-CN"/>
        </w:rPr>
        <w:t xml:space="preserve">ased on the SA5 work, since they will refer </w:t>
      </w:r>
      <w:r w:rsidR="00BC622E">
        <w:rPr>
          <w:lang w:val="en-US" w:eastAsia="zh-CN"/>
        </w:rPr>
        <w:t>to</w:t>
      </w:r>
      <w:r w:rsidR="00BC622E">
        <w:rPr>
          <w:rFonts w:hint="eastAsia"/>
          <w:lang w:val="en-US" w:eastAsia="zh-CN"/>
        </w:rPr>
        <w:t xml:space="preserve"> much work from ETSI, but the reality of ETSI is</w:t>
      </w:r>
    </w:p>
    <w:p w:rsidR="00BC622E" w:rsidRPr="00371894" w:rsidRDefault="00BC622E" w:rsidP="00BC622E">
      <w:pPr>
        <w:pStyle w:val="af7"/>
        <w:numPr>
          <w:ilvl w:val="0"/>
          <w:numId w:val="39"/>
        </w:numPr>
        <w:ind w:firstLineChars="0"/>
        <w:rPr>
          <w:lang w:val="en-US" w:eastAsia="zh-CN"/>
        </w:rPr>
      </w:pPr>
      <w:r w:rsidRPr="00371894">
        <w:rPr>
          <w:rFonts w:hint="eastAsia"/>
          <w:lang w:val="en-US" w:eastAsia="zh-CN"/>
        </w:rPr>
        <w:t xml:space="preserve">ETSI currently lacks the management security. </w:t>
      </w:r>
    </w:p>
    <w:p w:rsidR="00BC622E" w:rsidRDefault="00BC622E" w:rsidP="00BC622E">
      <w:pPr>
        <w:pStyle w:val="af7"/>
        <w:numPr>
          <w:ilvl w:val="0"/>
          <w:numId w:val="39"/>
        </w:numPr>
        <w:ind w:firstLineChars="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also ETSI only does the gap analysis.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hey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do any specs.</w:t>
      </w:r>
    </w:p>
    <w:p w:rsidR="00BC622E" w:rsidRPr="00BC622E" w:rsidRDefault="00BC622E" w:rsidP="00BC622E">
      <w:pPr>
        <w:pStyle w:val="af7"/>
        <w:ind w:left="360" w:firstLineChars="0" w:firstLine="0"/>
        <w:rPr>
          <w:lang w:val="en-US" w:eastAsia="zh-CN"/>
        </w:rPr>
      </w:pPr>
      <w:r w:rsidRPr="00371894">
        <w:rPr>
          <w:lang w:val="en-US" w:eastAsia="zh-CN"/>
        </w:rPr>
        <w:t>S</w:t>
      </w:r>
      <w:r w:rsidRPr="00371894">
        <w:rPr>
          <w:rFonts w:hint="eastAsia"/>
          <w:lang w:val="en-US" w:eastAsia="zh-CN"/>
        </w:rPr>
        <w:t xml:space="preserve">o we deduce 3GPP of course is </w:t>
      </w:r>
      <w:r w:rsidRPr="00371894">
        <w:rPr>
          <w:lang w:val="en-US" w:eastAsia="zh-CN"/>
        </w:rPr>
        <w:t>required</w:t>
      </w:r>
      <w:r w:rsidRPr="00371894">
        <w:rPr>
          <w:rFonts w:hint="eastAsia"/>
          <w:lang w:val="en-US" w:eastAsia="zh-CN"/>
        </w:rPr>
        <w:t xml:space="preserve"> to take on this kind of responsibility. </w:t>
      </w:r>
    </w:p>
    <w:p w:rsidR="00BC622E" w:rsidRPr="00BC622E" w:rsidRDefault="00BC622E" w:rsidP="00D9159F">
      <w:pPr>
        <w:rPr>
          <w:b/>
          <w:u w:val="single"/>
          <w:lang w:eastAsia="zh-CN"/>
        </w:rPr>
      </w:pPr>
      <w:r w:rsidRPr="00BC622E">
        <w:rPr>
          <w:b/>
          <w:u w:val="single"/>
          <w:lang w:eastAsia="zh-CN"/>
        </w:rPr>
        <w:t>T</w:t>
      </w:r>
      <w:r w:rsidRPr="00BC622E">
        <w:rPr>
          <w:rFonts w:hint="eastAsia"/>
          <w:b/>
          <w:u w:val="single"/>
          <w:lang w:eastAsia="zh-CN"/>
        </w:rPr>
        <w:t>ime scale</w:t>
      </w:r>
      <w:r>
        <w:rPr>
          <w:rFonts w:hint="eastAsia"/>
          <w:b/>
          <w:u w:val="single"/>
          <w:lang w:eastAsia="zh-CN"/>
        </w:rPr>
        <w:t>: August or Nov to kick off</w:t>
      </w:r>
    </w:p>
    <w:p w:rsidR="00C14228" w:rsidRDefault="00D9159F" w:rsidP="00D9159F">
      <w:pPr>
        <w:rPr>
          <w:lang w:eastAsia="zh-CN"/>
        </w:rPr>
      </w:pPr>
      <w:r>
        <w:rPr>
          <w:lang w:eastAsia="zh-CN"/>
        </w:rPr>
        <w:t>People</w:t>
      </w:r>
      <w:r>
        <w:rPr>
          <w:rFonts w:hint="eastAsia"/>
          <w:lang w:eastAsia="zh-CN"/>
        </w:rPr>
        <w:t xml:space="preserve"> may argue that SA5 has nothing now, and we need to wait. </w:t>
      </w:r>
      <w:r>
        <w:rPr>
          <w:lang w:eastAsia="zh-CN"/>
        </w:rPr>
        <w:t>Y</w:t>
      </w:r>
      <w:r>
        <w:rPr>
          <w:rFonts w:hint="eastAsia"/>
          <w:lang w:eastAsia="zh-CN"/>
        </w:rPr>
        <w:t xml:space="preserve">es, it is right.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early start can help us to think more and enough so that we can have a good prepare on the security work. </w:t>
      </w:r>
    </w:p>
    <w:p w:rsidR="00015705" w:rsidRDefault="00015705" w:rsidP="00D9159F">
      <w:pPr>
        <w:rPr>
          <w:lang w:eastAsia="zh-CN"/>
        </w:rPr>
      </w:pPr>
      <w:r>
        <w:rPr>
          <w:rFonts w:hint="eastAsia"/>
          <w:lang w:eastAsia="zh-CN"/>
        </w:rPr>
        <w:t xml:space="preserve">NFV management I believe is quite different from other traditional telecomm world management, you can see from the ETSI study.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at least we can start the analysis of the gap, the threats and the new issues. 5G, NFV and SDN will play very important role in the future.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we do need to </w:t>
      </w:r>
      <w:r>
        <w:rPr>
          <w:lang w:eastAsia="zh-CN"/>
        </w:rPr>
        <w:t>prepare</w:t>
      </w:r>
      <w:r>
        <w:rPr>
          <w:rFonts w:hint="eastAsia"/>
          <w:lang w:eastAsia="zh-CN"/>
        </w:rPr>
        <w:t xml:space="preserve"> earlier since they are different from the </w:t>
      </w:r>
      <w:r>
        <w:rPr>
          <w:lang w:eastAsia="zh-CN"/>
        </w:rPr>
        <w:t>traditional</w:t>
      </w:r>
      <w:r>
        <w:rPr>
          <w:rFonts w:hint="eastAsia"/>
          <w:lang w:eastAsia="zh-CN"/>
        </w:rPr>
        <w:t xml:space="preserve"> stuff and quite many new challenges.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shall be beneficial to both vendors and operators</w:t>
      </w:r>
      <w:r>
        <w:rPr>
          <w:rFonts w:hint="eastAsia"/>
          <w:lang w:eastAsia="zh-CN"/>
        </w:rPr>
        <w:t xml:space="preserve">. </w:t>
      </w:r>
    </w:p>
    <w:p w:rsidR="00F30AEF" w:rsidRDefault="00B17B4F" w:rsidP="00F30AEF">
      <w:pPr>
        <w:rPr>
          <w:b/>
          <w:u w:val="single"/>
          <w:lang w:eastAsia="zh-CN"/>
        </w:rPr>
      </w:pPr>
      <w:r w:rsidRPr="00B17B4F">
        <w:rPr>
          <w:b/>
          <w:u w:val="single"/>
          <w:lang w:eastAsia="zh-CN"/>
        </w:rPr>
        <w:t>H</w:t>
      </w:r>
      <w:r w:rsidRPr="00B17B4F">
        <w:rPr>
          <w:rFonts w:hint="eastAsia"/>
          <w:b/>
          <w:u w:val="single"/>
          <w:lang w:eastAsia="zh-CN"/>
        </w:rPr>
        <w:t>ow to do</w:t>
      </w:r>
      <w:r>
        <w:rPr>
          <w:rFonts w:hint="eastAsia"/>
          <w:b/>
          <w:u w:val="single"/>
          <w:lang w:eastAsia="zh-CN"/>
        </w:rPr>
        <w:t>, working way: study item form or direct solution to SA5</w:t>
      </w:r>
    </w:p>
    <w:p w:rsidR="007E2D3B" w:rsidRPr="007E2D3B" w:rsidRDefault="007E2D3B" w:rsidP="007E2D3B">
      <w:pPr>
        <w:rPr>
          <w:u w:val="single"/>
          <w:lang w:val="en-US" w:eastAsia="zh-CN"/>
        </w:rPr>
      </w:pPr>
      <w:r w:rsidRPr="007E2D3B">
        <w:rPr>
          <w:u w:val="single"/>
          <w:lang w:val="en-US" w:eastAsia="zh-CN"/>
        </w:rPr>
        <w:t xml:space="preserve">Option1: </w:t>
      </w:r>
      <w:r>
        <w:rPr>
          <w:rFonts w:hint="eastAsia"/>
          <w:u w:val="single"/>
          <w:lang w:val="en-US" w:eastAsia="zh-CN"/>
        </w:rPr>
        <w:t xml:space="preserve"> </w:t>
      </w:r>
      <w:r w:rsidR="00B17B4F">
        <w:rPr>
          <w:rFonts w:hint="eastAsia"/>
          <w:lang w:eastAsia="zh-CN"/>
        </w:rPr>
        <w:t>Study item format to align with S</w:t>
      </w:r>
      <w:r w:rsidR="00B17B4F" w:rsidRPr="00E129B6">
        <w:rPr>
          <w:rFonts w:hint="eastAsia"/>
          <w:lang w:eastAsia="zh-CN"/>
        </w:rPr>
        <w:t>A5</w:t>
      </w:r>
      <w:r w:rsidRPr="00E129B6">
        <w:rPr>
          <w:rFonts w:hint="eastAsia"/>
          <w:lang w:val="en-US" w:eastAsia="zh-CN"/>
        </w:rPr>
        <w:t xml:space="preserve">: </w:t>
      </w:r>
    </w:p>
    <w:p w:rsidR="007E2D3B" w:rsidRPr="00024A0C" w:rsidRDefault="007E2D3B" w:rsidP="007E2D3B">
      <w:pPr>
        <w:pStyle w:val="af7"/>
        <w:numPr>
          <w:ilvl w:val="1"/>
          <w:numId w:val="43"/>
        </w:numPr>
        <w:ind w:firstLineChars="0"/>
        <w:rPr>
          <w:lang w:val="en-US" w:eastAsia="zh-CN"/>
        </w:rPr>
      </w:pPr>
      <w:r w:rsidRPr="00024A0C">
        <w:rPr>
          <w:lang w:val="en-US" w:eastAsia="zh-CN"/>
        </w:rPr>
        <w:t>SA3 set up a WID to kick of the security study of network management of virtualized network</w:t>
      </w:r>
    </w:p>
    <w:p w:rsidR="007E2D3B" w:rsidRPr="00024A0C" w:rsidRDefault="007E2D3B" w:rsidP="007E2D3B">
      <w:pPr>
        <w:pStyle w:val="af7"/>
        <w:numPr>
          <w:ilvl w:val="1"/>
          <w:numId w:val="43"/>
        </w:numPr>
        <w:ind w:firstLineChars="0"/>
        <w:rPr>
          <w:lang w:val="en-US" w:eastAsia="zh-CN"/>
        </w:rPr>
      </w:pPr>
      <w:r w:rsidRPr="00024A0C">
        <w:rPr>
          <w:lang w:val="en-US" w:eastAsia="zh-CN"/>
        </w:rPr>
        <w:t>include the security solutions into SA3 own specs</w:t>
      </w:r>
    </w:p>
    <w:p w:rsidR="007E2D3B" w:rsidRPr="007E2D3B" w:rsidRDefault="007E2D3B" w:rsidP="007E2D3B">
      <w:pPr>
        <w:rPr>
          <w:lang w:val="en-US" w:eastAsia="zh-CN"/>
        </w:rPr>
      </w:pPr>
      <w:r w:rsidRPr="007E2D3B">
        <w:rPr>
          <w:lang w:val="en-US" w:eastAsia="zh-CN"/>
        </w:rPr>
        <w:t>Note: this means we have our own NFV security management specs</w:t>
      </w:r>
    </w:p>
    <w:p w:rsidR="00B17B4F" w:rsidRPr="007E2D3B" w:rsidRDefault="00B17B4F" w:rsidP="007E2D3B">
      <w:pPr>
        <w:pStyle w:val="af7"/>
        <w:ind w:left="420" w:firstLineChars="0" w:firstLine="0"/>
        <w:rPr>
          <w:lang w:val="en-US" w:eastAsia="zh-CN"/>
        </w:rPr>
      </w:pPr>
    </w:p>
    <w:p w:rsidR="00B17B4F" w:rsidRPr="00F36EA8" w:rsidRDefault="007E2D3B" w:rsidP="00F36EA8">
      <w:pPr>
        <w:rPr>
          <w:u w:val="single"/>
          <w:lang w:val="en-US" w:eastAsia="zh-CN"/>
        </w:rPr>
      </w:pPr>
      <w:r w:rsidRPr="00F36EA8">
        <w:rPr>
          <w:u w:val="single"/>
          <w:lang w:val="en-US" w:eastAsia="zh-CN"/>
        </w:rPr>
        <w:t xml:space="preserve">Option2:  </w:t>
      </w:r>
      <w:r w:rsidR="00B17B4F">
        <w:rPr>
          <w:rFonts w:hint="eastAsia"/>
          <w:lang w:eastAsia="zh-CN"/>
        </w:rPr>
        <w:t>Communicate with SA5 through LS by providing SA5 security solutions or comments directly without study item</w:t>
      </w:r>
    </w:p>
    <w:p w:rsidR="007E2D3B" w:rsidRPr="00E11B0D" w:rsidRDefault="00024A0C" w:rsidP="00E11B0D">
      <w:pPr>
        <w:pStyle w:val="af7"/>
        <w:numPr>
          <w:ilvl w:val="0"/>
          <w:numId w:val="47"/>
        </w:numPr>
        <w:ind w:firstLineChars="0"/>
        <w:rPr>
          <w:lang w:val="en-US" w:eastAsia="zh-CN"/>
        </w:rPr>
      </w:pPr>
      <w:r w:rsidRPr="00024A0C">
        <w:rPr>
          <w:lang w:val="en-US" w:eastAsia="zh-CN"/>
        </w:rPr>
        <w:t xml:space="preserve">SA3 communicates with SA5 through LS security </w:t>
      </w:r>
      <w:r w:rsidR="00E72225" w:rsidRPr="00024A0C">
        <w:rPr>
          <w:lang w:val="en-US" w:eastAsia="zh-CN"/>
        </w:rPr>
        <w:t>solutions,</w:t>
      </w:r>
      <w:r w:rsidR="00E72225">
        <w:rPr>
          <w:rFonts w:hint="eastAsia"/>
          <w:lang w:val="en-US" w:eastAsia="zh-CN"/>
        </w:rPr>
        <w:t xml:space="preserve"> </w:t>
      </w:r>
      <w:r w:rsidR="00E11B0D">
        <w:rPr>
          <w:rFonts w:hint="eastAsia"/>
          <w:lang w:val="en-US" w:eastAsia="zh-CN"/>
        </w:rPr>
        <w:t>p</w:t>
      </w:r>
      <w:r w:rsidRPr="00E11B0D">
        <w:rPr>
          <w:lang w:val="en-US" w:eastAsia="zh-CN"/>
        </w:rPr>
        <w:t>ropose</w:t>
      </w:r>
      <w:r w:rsidR="00E72225">
        <w:rPr>
          <w:rFonts w:hint="eastAsia"/>
          <w:lang w:val="en-US" w:eastAsia="zh-CN"/>
        </w:rPr>
        <w:t>s</w:t>
      </w:r>
      <w:r w:rsidRPr="00E11B0D">
        <w:rPr>
          <w:lang w:val="en-US" w:eastAsia="zh-CN"/>
        </w:rPr>
        <w:t xml:space="preserve"> security solutions to SA5 through LS. </w:t>
      </w:r>
    </w:p>
    <w:p w:rsidR="00FA5B97" w:rsidRPr="00024A0C" w:rsidRDefault="00FA5B97" w:rsidP="00024A0C">
      <w:pPr>
        <w:pStyle w:val="af7"/>
        <w:numPr>
          <w:ilvl w:val="0"/>
          <w:numId w:val="47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Make CRs to modify related document</w:t>
      </w:r>
      <w:r w:rsidR="00FB4777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directly under TEI-13 WI, rather than to setup a dedicated NFV security WI</w:t>
      </w:r>
    </w:p>
    <w:p w:rsidR="007E2D3B" w:rsidRPr="00F36EA8" w:rsidRDefault="007E2D3B" w:rsidP="00F36EA8">
      <w:pPr>
        <w:rPr>
          <w:lang w:val="en-US" w:eastAsia="zh-CN"/>
        </w:rPr>
      </w:pPr>
      <w:r w:rsidRPr="00F36EA8">
        <w:rPr>
          <w:lang w:val="en-US" w:eastAsia="zh-CN"/>
        </w:rPr>
        <w:t>Note: this means we don’t have our SA3 own NFV security management specs</w:t>
      </w:r>
      <w:r w:rsidR="00FA5B97" w:rsidRPr="00F36EA8">
        <w:rPr>
          <w:rFonts w:hint="eastAsia"/>
          <w:lang w:val="en-US" w:eastAsia="zh-CN"/>
        </w:rPr>
        <w:t xml:space="preserve"> in R13</w:t>
      </w:r>
      <w:bookmarkStart w:id="3" w:name="_GoBack"/>
      <w:bookmarkEnd w:id="3"/>
    </w:p>
    <w:p w:rsidR="00B17B4F" w:rsidRPr="00024A0C" w:rsidRDefault="00B17B4F" w:rsidP="00B17B4F">
      <w:pPr>
        <w:pStyle w:val="af7"/>
        <w:ind w:left="420" w:firstLineChars="0" w:firstLine="0"/>
        <w:rPr>
          <w:lang w:val="en-US" w:eastAsia="zh-CN"/>
        </w:rPr>
      </w:pPr>
    </w:p>
    <w:p w:rsidR="00F30AEF" w:rsidRDefault="00BC622E" w:rsidP="00F30AEF">
      <w:pPr>
        <w:rPr>
          <w:i/>
          <w:lang w:eastAsia="zh-CN"/>
        </w:rPr>
      </w:pPr>
      <w:r w:rsidRPr="00F30AEF">
        <w:rPr>
          <w:i/>
          <w:lang w:eastAsia="zh-CN"/>
        </w:rPr>
        <w:t>I</w:t>
      </w:r>
      <w:r w:rsidRPr="00F30AEF">
        <w:rPr>
          <w:rFonts w:hint="eastAsia"/>
          <w:i/>
          <w:lang w:eastAsia="zh-CN"/>
        </w:rPr>
        <w:t xml:space="preserve">n the next part, we will share with you our some rough analysis to show you it is indeed required. </w:t>
      </w:r>
      <w:r w:rsidRPr="00F30AEF">
        <w:rPr>
          <w:i/>
          <w:lang w:eastAsia="zh-CN"/>
        </w:rPr>
        <w:t>W</w:t>
      </w:r>
      <w:r w:rsidRPr="00F30AEF">
        <w:rPr>
          <w:rFonts w:hint="eastAsia"/>
          <w:i/>
          <w:lang w:eastAsia="zh-CN"/>
        </w:rPr>
        <w:t xml:space="preserve">e do think it is needed, not just WID driven or sth. </w:t>
      </w:r>
    </w:p>
    <w:p w:rsidR="000126D2" w:rsidRPr="00F30AEF" w:rsidRDefault="00BC622E" w:rsidP="00F30AEF">
      <w:pPr>
        <w:rPr>
          <w:rFonts w:ascii="Arial" w:hAnsi="Arial"/>
          <w:sz w:val="36"/>
          <w:lang w:eastAsia="zh-CN"/>
        </w:rPr>
      </w:pPr>
      <w:r w:rsidRPr="00F30AEF">
        <w:rPr>
          <w:rFonts w:ascii="Arial" w:hAnsi="Arial" w:hint="eastAsia"/>
          <w:sz w:val="36"/>
          <w:lang w:eastAsia="zh-CN"/>
        </w:rPr>
        <w:t xml:space="preserve">2. </w:t>
      </w:r>
      <w:r w:rsidR="00371894" w:rsidRPr="00F30AEF">
        <w:rPr>
          <w:rFonts w:ascii="Arial" w:hAnsi="Arial"/>
          <w:sz w:val="36"/>
          <w:lang w:eastAsia="zh-CN"/>
        </w:rPr>
        <w:t>W</w:t>
      </w:r>
      <w:r w:rsidR="00371894" w:rsidRPr="00F30AEF">
        <w:rPr>
          <w:rFonts w:ascii="Arial" w:hAnsi="Arial" w:hint="eastAsia"/>
          <w:sz w:val="36"/>
          <w:lang w:eastAsia="zh-CN"/>
        </w:rPr>
        <w:t>hat shall we do basically in SA3 to align with SA5</w:t>
      </w:r>
    </w:p>
    <w:p w:rsidR="000916EA" w:rsidRPr="00F30AEF" w:rsidRDefault="00927099" w:rsidP="000916EA">
      <w:pPr>
        <w:pStyle w:val="2"/>
        <w:rPr>
          <w:i/>
          <w:sz w:val="24"/>
          <w:szCs w:val="24"/>
          <w:lang w:eastAsia="zh-CN"/>
        </w:rPr>
      </w:pPr>
      <w:r>
        <w:rPr>
          <w:rFonts w:hint="eastAsia"/>
          <w:i/>
          <w:sz w:val="24"/>
          <w:szCs w:val="24"/>
          <w:lang w:eastAsia="zh-CN"/>
        </w:rPr>
        <w:t>B</w:t>
      </w:r>
      <w:r w:rsidR="00BC622E" w:rsidRPr="00F30AEF">
        <w:rPr>
          <w:rFonts w:hint="eastAsia"/>
          <w:i/>
          <w:sz w:val="24"/>
          <w:szCs w:val="24"/>
          <w:lang w:eastAsia="zh-CN"/>
        </w:rPr>
        <w:t xml:space="preserve">ackground of </w:t>
      </w:r>
      <w:r w:rsidR="00371894" w:rsidRPr="00F30AEF">
        <w:rPr>
          <w:rFonts w:hint="eastAsia"/>
          <w:i/>
          <w:sz w:val="24"/>
          <w:szCs w:val="24"/>
          <w:lang w:eastAsia="zh-CN"/>
        </w:rPr>
        <w:t>SA5</w:t>
      </w:r>
      <w:r w:rsidR="00BC622E" w:rsidRPr="00F30AEF">
        <w:rPr>
          <w:rFonts w:hint="eastAsia"/>
          <w:i/>
          <w:sz w:val="24"/>
          <w:szCs w:val="24"/>
          <w:lang w:eastAsia="zh-CN"/>
        </w:rPr>
        <w:t xml:space="preserve"> work</w:t>
      </w:r>
    </w:p>
    <w:p w:rsidR="00015705" w:rsidRDefault="00A90ECE" w:rsidP="00DA56BD">
      <w:pPr>
        <w:rPr>
          <w:lang w:eastAsia="zh-CN"/>
        </w:rPr>
      </w:pPr>
      <w:r>
        <w:rPr>
          <w:rFonts w:hint="eastAsia"/>
          <w:lang w:eastAsia="zh-CN"/>
        </w:rPr>
        <w:t xml:space="preserve">SA5 is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015705">
        <w:rPr>
          <w:rFonts w:hint="eastAsia"/>
          <w:lang w:eastAsia="zh-CN"/>
        </w:rPr>
        <w:t>the following things</w:t>
      </w:r>
    </w:p>
    <w:p w:rsidR="00015705" w:rsidRDefault="00015705" w:rsidP="00015705">
      <w:pPr>
        <w:pStyle w:val="af7"/>
        <w:numPr>
          <w:ilvl w:val="0"/>
          <w:numId w:val="3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 w:rsidR="00A90ECE" w:rsidRPr="00113283">
        <w:rPr>
          <w:lang w:eastAsia="zh-CN"/>
        </w:rPr>
        <w:t xml:space="preserve">he </w:t>
      </w:r>
      <w:r w:rsidR="00A90ECE">
        <w:rPr>
          <w:lang w:eastAsia="zh-CN"/>
        </w:rPr>
        <w:t xml:space="preserve">network </w:t>
      </w:r>
      <w:r w:rsidR="00A90ECE" w:rsidRPr="00113283">
        <w:rPr>
          <w:lang w:eastAsia="zh-CN"/>
        </w:rPr>
        <w:t>management scenarios</w:t>
      </w:r>
      <w:r w:rsidR="00A90ECE" w:rsidRPr="00B650C3">
        <w:t xml:space="preserve"> according to </w:t>
      </w:r>
      <w:r w:rsidR="00A90ECE">
        <w:t xml:space="preserve">the </w:t>
      </w:r>
      <w:r w:rsidR="00A90ECE" w:rsidRPr="00B650C3">
        <w:t>ETSI NFV ISG architectural framework (i.e. in</w:t>
      </w:r>
      <w:r w:rsidR="00A90ECE" w:rsidRPr="00B650C3">
        <w:rPr>
          <w:lang w:eastAsia="zh-CN"/>
        </w:rPr>
        <w:t xml:space="preserve"> fully virtualized networks</w:t>
      </w:r>
      <w:r w:rsidR="00A90ECE">
        <w:rPr>
          <w:rFonts w:hint="eastAsia"/>
          <w:lang w:eastAsia="zh-CN"/>
        </w:rPr>
        <w:t xml:space="preserve"> and in mixed network</w:t>
      </w:r>
      <w:r w:rsidR="00A90ECE" w:rsidRPr="00B650C3">
        <w:rPr>
          <w:lang w:eastAsia="zh-CN"/>
        </w:rPr>
        <w:t>)</w:t>
      </w:r>
      <w:r w:rsidR="00A90ECE">
        <w:rPr>
          <w:rFonts w:hint="eastAsia"/>
          <w:lang w:eastAsia="zh-CN"/>
        </w:rPr>
        <w:t xml:space="preserve">. </w:t>
      </w:r>
    </w:p>
    <w:p w:rsidR="00015705" w:rsidRDefault="00015705" w:rsidP="00015705">
      <w:pPr>
        <w:pStyle w:val="af7"/>
        <w:numPr>
          <w:ilvl w:val="0"/>
          <w:numId w:val="3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Id</w:t>
      </w:r>
      <w:r w:rsidR="00A90ECE">
        <w:rPr>
          <w:lang w:eastAsia="zh-CN"/>
        </w:rPr>
        <w:t>entifying</w:t>
      </w:r>
      <w:r w:rsidR="00A90ECE">
        <w:rPr>
          <w:rFonts w:hint="eastAsia"/>
          <w:lang w:eastAsia="zh-CN"/>
        </w:rPr>
        <w:t xml:space="preserve"> </w:t>
      </w:r>
      <w:r w:rsidR="00A90ECE">
        <w:rPr>
          <w:lang w:eastAsia="zh-CN"/>
        </w:rPr>
        <w:t>the potential impacts on the existing 3GPP Management reference model</w:t>
      </w:r>
    </w:p>
    <w:p w:rsidR="0023744D" w:rsidRPr="00177998" w:rsidRDefault="00015705" w:rsidP="00015705">
      <w:pPr>
        <w:pStyle w:val="af7"/>
        <w:numPr>
          <w:ilvl w:val="0"/>
          <w:numId w:val="3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 P</w:t>
      </w:r>
      <w:r w:rsidR="00A90ECE" w:rsidRPr="00E31D82">
        <w:t>ropos</w:t>
      </w:r>
      <w:r w:rsidR="00A90ECE">
        <w:rPr>
          <w:rFonts w:hint="eastAsia"/>
          <w:lang w:eastAsia="zh-CN"/>
        </w:rPr>
        <w:t>ing</w:t>
      </w:r>
      <w:r w:rsidR="00A90ECE" w:rsidRPr="00E31D82">
        <w:t xml:space="preserve"> enhancements or extensions to the </w:t>
      </w:r>
      <w:r w:rsidR="00A90ECE">
        <w:t>3GPP M</w:t>
      </w:r>
      <w:r w:rsidR="00A90ECE" w:rsidRPr="00E31D82">
        <w:t xml:space="preserve">anagement </w:t>
      </w:r>
      <w:r w:rsidR="00A90ECE">
        <w:t>reference model</w:t>
      </w:r>
      <w:r w:rsidR="00A90ECE" w:rsidRPr="00E31D82">
        <w:t>, if an impact is foreseen</w:t>
      </w:r>
      <w:r w:rsidR="00A90ECE">
        <w:rPr>
          <w:rFonts w:hint="eastAsia"/>
          <w:lang w:eastAsia="zh-CN"/>
        </w:rPr>
        <w:t xml:space="preserve"> etc. </w:t>
      </w:r>
      <w:r w:rsidR="00291907" w:rsidRPr="00177998">
        <w:rPr>
          <w:rFonts w:hint="eastAsia"/>
          <w:lang w:eastAsia="zh-CN"/>
        </w:rPr>
        <w:t xml:space="preserve"> </w:t>
      </w:r>
    </w:p>
    <w:p w:rsidR="00E55487" w:rsidRPr="00927099" w:rsidRDefault="00371894" w:rsidP="00927099">
      <w:pPr>
        <w:pStyle w:val="2"/>
        <w:rPr>
          <w:i/>
          <w:sz w:val="24"/>
          <w:szCs w:val="24"/>
          <w:lang w:eastAsia="zh-CN"/>
        </w:rPr>
      </w:pPr>
      <w:r w:rsidRPr="00927099">
        <w:rPr>
          <w:i/>
          <w:sz w:val="24"/>
          <w:szCs w:val="24"/>
          <w:lang w:eastAsia="zh-CN"/>
        </w:rPr>
        <w:t>P</w:t>
      </w:r>
      <w:r w:rsidRPr="00927099">
        <w:rPr>
          <w:rFonts w:hint="eastAsia"/>
          <w:i/>
          <w:sz w:val="24"/>
          <w:szCs w:val="24"/>
          <w:lang w:eastAsia="zh-CN"/>
        </w:rPr>
        <w:t xml:space="preserve">ossible </w:t>
      </w:r>
      <w:r w:rsidR="00F236D8" w:rsidRPr="00927099">
        <w:rPr>
          <w:rFonts w:hint="eastAsia"/>
          <w:i/>
          <w:sz w:val="24"/>
          <w:szCs w:val="24"/>
          <w:lang w:eastAsia="zh-CN"/>
        </w:rPr>
        <w:t>Security issues</w:t>
      </w:r>
    </w:p>
    <w:p w:rsidR="0095644C" w:rsidRPr="00177998" w:rsidRDefault="0095644C" w:rsidP="0095644C">
      <w:pPr>
        <w:rPr>
          <w:lang w:eastAsia="zh-CN"/>
        </w:rPr>
      </w:pPr>
      <w:r w:rsidRPr="00177998">
        <w:rPr>
          <w:rFonts w:hint="eastAsia"/>
          <w:lang w:eastAsia="zh-CN"/>
        </w:rPr>
        <w:t xml:space="preserve">The </w:t>
      </w:r>
      <w:r w:rsidRPr="00177998">
        <w:rPr>
          <w:lang w:eastAsia="zh-CN"/>
        </w:rPr>
        <w:t>following</w:t>
      </w:r>
      <w:r w:rsidRPr="00177998">
        <w:rPr>
          <w:rFonts w:hint="eastAsia"/>
          <w:lang w:eastAsia="zh-CN"/>
        </w:rPr>
        <w:t xml:space="preserve"> diagram describes the </w:t>
      </w:r>
      <w:r w:rsidR="003A1713" w:rsidRPr="00B650C3">
        <w:t>ETSI NFV ISG architectural framework</w:t>
      </w:r>
      <w:r w:rsidR="003A1713">
        <w:rPr>
          <w:rFonts w:hint="eastAsia"/>
          <w:lang w:eastAsia="zh-CN"/>
        </w:rPr>
        <w:t>.</w:t>
      </w:r>
    </w:p>
    <w:p w:rsidR="00BD4BEE" w:rsidRPr="003A1713" w:rsidRDefault="00C63560" w:rsidP="00BD4BEE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845132" cy="364201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492" cy="364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EE" w:rsidRPr="00177998" w:rsidRDefault="00BD4BEE" w:rsidP="006114C3">
      <w:pPr>
        <w:rPr>
          <w:lang w:eastAsia="zh-CN"/>
        </w:rPr>
      </w:pPr>
      <w:r w:rsidRPr="00177998">
        <w:rPr>
          <w:rFonts w:hint="eastAsia"/>
          <w:lang w:eastAsia="zh-CN"/>
        </w:rPr>
        <w:t xml:space="preserve">In the above </w:t>
      </w:r>
      <w:r w:rsidR="00743648" w:rsidRPr="00177998">
        <w:rPr>
          <w:rFonts w:hint="eastAsia"/>
          <w:lang w:eastAsia="zh-CN"/>
        </w:rPr>
        <w:t xml:space="preserve">diagram, </w:t>
      </w:r>
      <w:r w:rsidR="00C63560">
        <w:rPr>
          <w:rFonts w:hint="eastAsia"/>
          <w:lang w:eastAsia="zh-CN"/>
        </w:rPr>
        <w:t>we can find the following security threats</w:t>
      </w:r>
      <w:r w:rsidR="00F55E9A">
        <w:rPr>
          <w:rFonts w:hint="eastAsia"/>
          <w:lang w:eastAsia="zh-CN"/>
        </w:rPr>
        <w:t xml:space="preserve"> of </w:t>
      </w:r>
      <w:r w:rsidR="00B925E4">
        <w:rPr>
          <w:rFonts w:hint="eastAsia"/>
          <w:lang w:eastAsia="zh-CN"/>
        </w:rPr>
        <w:t xml:space="preserve">the </w:t>
      </w:r>
      <w:r w:rsidR="00F55E9A">
        <w:rPr>
          <w:rFonts w:hint="eastAsia"/>
          <w:lang w:eastAsia="zh-CN"/>
        </w:rPr>
        <w:t>network management of virtualized network</w:t>
      </w:r>
      <w:r w:rsidR="00743648" w:rsidRPr="00177998">
        <w:rPr>
          <w:rFonts w:hint="eastAsia"/>
          <w:lang w:eastAsia="zh-CN"/>
        </w:rPr>
        <w:t>:</w:t>
      </w:r>
    </w:p>
    <w:p w:rsidR="00743648" w:rsidRPr="00177998" w:rsidRDefault="00C63560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Fake OSS/BSS: a</w:t>
      </w:r>
      <w:r w:rsidR="00FC5B38">
        <w:rPr>
          <w:rFonts w:hint="eastAsia"/>
          <w:lang w:eastAsia="zh-CN"/>
        </w:rPr>
        <w:t>n attacker can utilize a fake</w:t>
      </w:r>
      <w:r>
        <w:rPr>
          <w:rFonts w:hint="eastAsia"/>
          <w:lang w:eastAsia="zh-CN"/>
        </w:rPr>
        <w:t xml:space="preserve"> OSS/BSS </w:t>
      </w:r>
      <w:r w:rsidR="00FC5B38">
        <w:rPr>
          <w:rFonts w:hint="eastAsia"/>
          <w:lang w:eastAsia="zh-CN"/>
        </w:rPr>
        <w:t>to pose a legal OSS/BSS to communicate with NFV management and orchestration (NFV MANO)</w:t>
      </w:r>
      <w:r w:rsidR="0077245E">
        <w:rPr>
          <w:rFonts w:hint="eastAsia"/>
          <w:lang w:eastAsia="zh-CN"/>
        </w:rPr>
        <w:t>.</w:t>
      </w:r>
      <w:r w:rsidR="001F3A74" w:rsidRPr="00177998">
        <w:rPr>
          <w:rFonts w:hint="eastAsia"/>
          <w:lang w:eastAsia="zh-CN"/>
        </w:rPr>
        <w:t xml:space="preserve"> </w:t>
      </w:r>
    </w:p>
    <w:p w:rsidR="001F3A74" w:rsidRPr="00177998" w:rsidRDefault="00FC5B38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Fake NFV MANO: an attacker can utilize a fake NFV MANO to pose a legal NFV MANO to communicate with OSS/BSS.</w:t>
      </w:r>
    </w:p>
    <w:p w:rsidR="008C0D61" w:rsidRPr="00177998" w:rsidRDefault="00FC5B38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Fake management entity in NFV MANO</w:t>
      </w:r>
      <w:r w:rsidR="00122A9F" w:rsidRPr="00177998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an attacker can utilize a fake management entity in NFV MANO to pose a legal management entity to communicate with other management entities in NFV MANO or NFVI etc</w:t>
      </w:r>
      <w:r w:rsidR="00122A9F">
        <w:rPr>
          <w:rFonts w:hint="eastAsia"/>
          <w:lang w:eastAsia="zh-CN"/>
        </w:rPr>
        <w:t>.</w:t>
      </w:r>
    </w:p>
    <w:p w:rsidR="00744208" w:rsidRPr="00177998" w:rsidRDefault="00FC5B38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nterface threat</w:t>
      </w:r>
      <w:r w:rsidR="00B925E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: an attacker can </w:t>
      </w:r>
      <w:r w:rsidR="00213A4B">
        <w:rPr>
          <w:rFonts w:hint="eastAsia"/>
          <w:lang w:eastAsia="zh-CN"/>
        </w:rPr>
        <w:t>intercept, tamper and/or fake the data in interfaces (e.g. Or-Vnfm, Or-Vi, Vi-Vnfm etc.)</w:t>
      </w:r>
    </w:p>
    <w:p w:rsidR="003D29C9" w:rsidRDefault="00371894" w:rsidP="00F36EA8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f </w:t>
      </w:r>
      <w:r w:rsidR="00927099">
        <w:rPr>
          <w:rFonts w:hint="eastAsia"/>
          <w:lang w:eastAsia="zh-CN"/>
        </w:rPr>
        <w:t>course, these rough analyse</w:t>
      </w:r>
      <w:r>
        <w:rPr>
          <w:rFonts w:hint="eastAsia"/>
          <w:lang w:eastAsia="zh-CN"/>
        </w:rPr>
        <w:t xml:space="preserve">s on the threats </w:t>
      </w:r>
      <w:r w:rsidR="00927099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very initial </w:t>
      </w:r>
      <w:r w:rsidR="00E129B6">
        <w:rPr>
          <w:rFonts w:hint="eastAsia"/>
          <w:lang w:eastAsia="zh-CN"/>
        </w:rPr>
        <w:t xml:space="preserve">and </w:t>
      </w:r>
      <w:r w:rsidR="007C7805">
        <w:rPr>
          <w:rFonts w:hint="eastAsia"/>
          <w:lang w:eastAsia="zh-CN"/>
        </w:rPr>
        <w:t>they can</w:t>
      </w:r>
      <w:r w:rsidR="00177998" w:rsidRPr="005F12C6">
        <w:rPr>
          <w:rFonts w:hint="eastAsia"/>
          <w:lang w:eastAsia="zh-CN"/>
        </w:rPr>
        <w:t xml:space="preserve"> be polished later</w:t>
      </w:r>
      <w:r w:rsidR="00C30B31" w:rsidRPr="005F12C6">
        <w:rPr>
          <w:rFonts w:hint="eastAsia"/>
          <w:lang w:eastAsia="zh-CN"/>
        </w:rPr>
        <w:t>.</w:t>
      </w:r>
    </w:p>
    <w:p w:rsidR="00F36EA8" w:rsidRPr="00E129B6" w:rsidRDefault="00F36EA8" w:rsidP="00F36EA8">
      <w:pPr>
        <w:rPr>
          <w:lang w:eastAsia="zh-CN"/>
        </w:rPr>
      </w:pPr>
    </w:p>
    <w:p w:rsidR="00F30AEF" w:rsidRPr="00F30AEF" w:rsidRDefault="00F30AEF" w:rsidP="00F30AEF">
      <w:pPr>
        <w:pStyle w:val="EX"/>
        <w:numPr>
          <w:ilvl w:val="0"/>
          <w:numId w:val="42"/>
        </w:numPr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S</w:t>
      </w:r>
      <w:r w:rsidRPr="00F30AEF">
        <w:rPr>
          <w:rFonts w:ascii="Arial" w:hAnsi="Arial" w:hint="eastAsia"/>
          <w:sz w:val="36"/>
          <w:lang w:eastAsia="zh-CN"/>
        </w:rPr>
        <w:t>ummary</w:t>
      </w:r>
      <w:r w:rsidR="00245966">
        <w:rPr>
          <w:rFonts w:ascii="Arial" w:hAnsi="Arial" w:hint="eastAsia"/>
          <w:sz w:val="36"/>
          <w:lang w:eastAsia="zh-CN"/>
        </w:rPr>
        <w:t xml:space="preserve"> </w:t>
      </w:r>
    </w:p>
    <w:p w:rsidR="00245966" w:rsidRPr="00FA74CE" w:rsidRDefault="00FA74CE" w:rsidP="00245966">
      <w:pPr>
        <w:rPr>
          <w:lang w:eastAsia="zh-CN"/>
        </w:rPr>
      </w:pPr>
      <w:r w:rsidRPr="00FA74CE">
        <w:rPr>
          <w:b/>
          <w:u w:val="single"/>
          <w:lang w:eastAsia="zh-CN"/>
        </w:rPr>
        <w:t>P</w:t>
      </w:r>
      <w:r w:rsidRPr="00FA74CE">
        <w:rPr>
          <w:rFonts w:hint="eastAsia"/>
          <w:b/>
          <w:u w:val="single"/>
          <w:lang w:eastAsia="zh-CN"/>
        </w:rPr>
        <w:t>oint 1</w:t>
      </w:r>
      <w:r w:rsidRPr="00FA74CE">
        <w:rPr>
          <w:rFonts w:hint="eastAsia"/>
          <w:lang w:eastAsia="zh-CN"/>
        </w:rPr>
        <w:t>：</w:t>
      </w:r>
      <w:r w:rsidR="00245966" w:rsidRPr="00FA74CE">
        <w:rPr>
          <w:rFonts w:hint="eastAsia"/>
          <w:lang w:eastAsia="zh-CN"/>
        </w:rPr>
        <w:t xml:space="preserve">For the NFV security study, we </w:t>
      </w:r>
      <w:r w:rsidRPr="00FA74CE">
        <w:rPr>
          <w:rFonts w:hint="eastAsia"/>
          <w:lang w:eastAsia="zh-CN"/>
        </w:rPr>
        <w:t>propose</w:t>
      </w:r>
      <w:r w:rsidR="00245966" w:rsidRPr="00FA74CE">
        <w:rPr>
          <w:rFonts w:hint="eastAsia"/>
          <w:lang w:eastAsia="zh-CN"/>
        </w:rPr>
        <w:t xml:space="preserve"> to do the general study on NFV security with following </w:t>
      </w:r>
      <w:r w:rsidRPr="00FA74CE">
        <w:rPr>
          <w:rFonts w:hint="eastAsia"/>
          <w:lang w:eastAsia="zh-CN"/>
        </w:rPr>
        <w:t>phase</w:t>
      </w:r>
      <w:r w:rsidR="00245966" w:rsidRPr="00FA74CE">
        <w:rPr>
          <w:rFonts w:hint="eastAsia"/>
          <w:lang w:eastAsia="zh-CN"/>
        </w:rPr>
        <w:t>s:</w:t>
      </w:r>
    </w:p>
    <w:p w:rsidR="00FA74CE" w:rsidRPr="00FA74CE" w:rsidRDefault="00FA74CE" w:rsidP="00FA74CE">
      <w:pPr>
        <w:pStyle w:val="af7"/>
        <w:ind w:left="360" w:firstLineChars="0" w:firstLine="0"/>
        <w:rPr>
          <w:lang w:eastAsia="zh-CN"/>
        </w:rPr>
      </w:pPr>
      <w:r w:rsidRPr="00FA74CE">
        <w:rPr>
          <w:rFonts w:hint="eastAsia"/>
          <w:lang w:eastAsia="zh-CN"/>
        </w:rPr>
        <w:t>Phase 1: Study SA5 related management security since now it has already SA5 work in progress</w:t>
      </w:r>
    </w:p>
    <w:p w:rsidR="00FA74CE" w:rsidRPr="00FA74CE" w:rsidRDefault="00FA74CE" w:rsidP="00FA74CE">
      <w:pPr>
        <w:pStyle w:val="af7"/>
        <w:ind w:left="360" w:firstLineChars="0" w:firstLine="0"/>
        <w:rPr>
          <w:lang w:eastAsia="zh-CN"/>
        </w:rPr>
      </w:pPr>
      <w:r w:rsidRPr="00FA74CE">
        <w:rPr>
          <w:rFonts w:hint="eastAsia"/>
          <w:lang w:eastAsia="zh-CN"/>
        </w:rPr>
        <w:t>Phase 2</w:t>
      </w:r>
      <w:r w:rsidRPr="00FA74CE">
        <w:rPr>
          <w:lang w:eastAsia="zh-CN"/>
        </w:rPr>
        <w:t xml:space="preserve">: </w:t>
      </w:r>
      <w:r w:rsidRPr="00FA74CE">
        <w:rPr>
          <w:rFonts w:hint="eastAsia"/>
          <w:lang w:eastAsia="zh-CN"/>
        </w:rPr>
        <w:t>Study general NFV security</w:t>
      </w:r>
      <w:r>
        <w:rPr>
          <w:rFonts w:hint="eastAsia"/>
          <w:lang w:eastAsia="zh-CN"/>
        </w:rPr>
        <w:t xml:space="preserve"> </w:t>
      </w:r>
      <w:r w:rsidRPr="00FA74CE">
        <w:rPr>
          <w:rFonts w:hint="eastAsia"/>
          <w:lang w:eastAsia="zh-CN"/>
        </w:rPr>
        <w:t xml:space="preserve">(which shall cover all of the </w:t>
      </w:r>
      <w:r w:rsidRPr="00FA74CE">
        <w:rPr>
          <w:lang w:eastAsia="zh-CN"/>
        </w:rPr>
        <w:t>security</w:t>
      </w:r>
      <w:r w:rsidRPr="00FA74CE">
        <w:rPr>
          <w:rFonts w:hint="eastAsia"/>
          <w:lang w:eastAsia="zh-CN"/>
        </w:rPr>
        <w:t xml:space="preserve"> of SA5, SA1 and SA2) if SA1 and SA2 ha</w:t>
      </w:r>
      <w:r w:rsidR="00E129B6">
        <w:rPr>
          <w:rFonts w:hint="eastAsia"/>
          <w:lang w:eastAsia="zh-CN"/>
        </w:rPr>
        <w:t>ve</w:t>
      </w:r>
      <w:r w:rsidRPr="00FA74CE">
        <w:rPr>
          <w:rFonts w:hint="eastAsia"/>
          <w:lang w:eastAsia="zh-CN"/>
        </w:rPr>
        <w:t xml:space="preserve"> approved WID also. </w:t>
      </w:r>
    </w:p>
    <w:p w:rsidR="00F30AEF" w:rsidRPr="00FA74CE" w:rsidRDefault="00FA74CE" w:rsidP="00F30AEF">
      <w:pPr>
        <w:rPr>
          <w:lang w:eastAsia="zh-CN"/>
        </w:rPr>
      </w:pPr>
      <w:r w:rsidRPr="00FA74CE">
        <w:rPr>
          <w:rFonts w:hint="eastAsia"/>
          <w:b/>
          <w:u w:val="single"/>
          <w:lang w:eastAsia="zh-CN"/>
        </w:rPr>
        <w:t xml:space="preserve">Point2: </w:t>
      </w:r>
      <w:r w:rsidR="00245966">
        <w:rPr>
          <w:lang w:eastAsia="zh-CN"/>
        </w:rPr>
        <w:t>Furthermore</w:t>
      </w:r>
      <w:r w:rsidR="00245966">
        <w:rPr>
          <w:rFonts w:hint="eastAsia"/>
          <w:lang w:eastAsia="zh-CN"/>
        </w:rPr>
        <w:t xml:space="preserve">, for the </w:t>
      </w:r>
      <w:r>
        <w:rPr>
          <w:rFonts w:hint="eastAsia"/>
          <w:lang w:eastAsia="zh-CN"/>
        </w:rPr>
        <w:t>phase</w:t>
      </w:r>
      <w:r w:rsidR="00245966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way to go here?</w:t>
      </w:r>
    </w:p>
    <w:p w:rsidR="00FA74CE" w:rsidRPr="00541121" w:rsidRDefault="00FA74CE" w:rsidP="00F30AEF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oint 2.1</w:t>
      </w:r>
    </w:p>
    <w:p w:rsidR="00024A0C" w:rsidRPr="00541121" w:rsidRDefault="00F30AEF" w:rsidP="00F30AEF">
      <w:pPr>
        <w:pStyle w:val="af7"/>
        <w:numPr>
          <w:ilvl w:val="0"/>
          <w:numId w:val="37"/>
        </w:numPr>
        <w:ind w:firstLineChars="0"/>
        <w:rPr>
          <w:lang w:eastAsia="zh-CN"/>
        </w:rPr>
      </w:pPr>
      <w:r w:rsidRPr="00541121">
        <w:rPr>
          <w:lang w:eastAsia="zh-CN"/>
        </w:rPr>
        <w:t>A</w:t>
      </w:r>
      <w:r w:rsidR="00EC2831" w:rsidRPr="00541121">
        <w:rPr>
          <w:rFonts w:hint="eastAsia"/>
          <w:lang w:eastAsia="zh-CN"/>
        </w:rPr>
        <w:t>lignment with SA5</w:t>
      </w:r>
      <w:r w:rsidR="00024A0C" w:rsidRPr="00541121">
        <w:rPr>
          <w:rFonts w:hint="eastAsia"/>
          <w:lang w:eastAsia="zh-CN"/>
        </w:rPr>
        <w:t xml:space="preserve">: </w:t>
      </w:r>
    </w:p>
    <w:p w:rsidR="00024A0C" w:rsidRPr="00541121" w:rsidRDefault="00024A0C" w:rsidP="00024A0C">
      <w:pPr>
        <w:pStyle w:val="af7"/>
        <w:numPr>
          <w:ilvl w:val="1"/>
          <w:numId w:val="37"/>
        </w:numPr>
        <w:ind w:firstLineChars="0"/>
        <w:rPr>
          <w:lang w:eastAsia="zh-CN"/>
        </w:rPr>
      </w:pPr>
      <w:r w:rsidRPr="00541121">
        <w:rPr>
          <w:rFonts w:hint="eastAsia"/>
          <w:lang w:eastAsia="zh-CN"/>
        </w:rPr>
        <w:t>Option 1: t</w:t>
      </w:r>
      <w:r w:rsidR="00EC2831" w:rsidRPr="00541121">
        <w:rPr>
          <w:rFonts w:hint="eastAsia"/>
          <w:lang w:eastAsia="zh-CN"/>
        </w:rPr>
        <w:t>hrough a study item W</w:t>
      </w:r>
      <w:r w:rsidR="00F30AEF" w:rsidRPr="00541121">
        <w:rPr>
          <w:rFonts w:hint="eastAsia"/>
          <w:lang w:eastAsia="zh-CN"/>
        </w:rPr>
        <w:t>ID</w:t>
      </w:r>
    </w:p>
    <w:p w:rsidR="00F30AEF" w:rsidRPr="00E72225" w:rsidRDefault="00F30AEF" w:rsidP="00E72225">
      <w:pPr>
        <w:pStyle w:val="af7"/>
        <w:numPr>
          <w:ilvl w:val="0"/>
          <w:numId w:val="47"/>
        </w:numPr>
        <w:ind w:firstLineChars="0"/>
        <w:rPr>
          <w:lang w:val="en-US" w:eastAsia="zh-CN"/>
        </w:rPr>
      </w:pPr>
      <w:r w:rsidRPr="00541121">
        <w:rPr>
          <w:rFonts w:hint="eastAsia"/>
          <w:lang w:eastAsia="zh-CN"/>
        </w:rPr>
        <w:t xml:space="preserve"> </w:t>
      </w:r>
      <w:r w:rsidR="00024A0C" w:rsidRPr="00541121">
        <w:rPr>
          <w:rFonts w:hint="eastAsia"/>
          <w:lang w:eastAsia="zh-CN"/>
        </w:rPr>
        <w:t>Option 2:</w:t>
      </w:r>
      <w:r w:rsidR="00670FDE" w:rsidRPr="00541121" w:rsidDel="00670FDE">
        <w:rPr>
          <w:rFonts w:hint="eastAsia"/>
          <w:lang w:eastAsia="zh-CN"/>
        </w:rPr>
        <w:t xml:space="preserve"> </w:t>
      </w:r>
      <w:r w:rsidR="00670FDE">
        <w:rPr>
          <w:rFonts w:hint="eastAsia"/>
          <w:lang w:val="en-US" w:eastAsia="zh-CN"/>
        </w:rPr>
        <w:t>make CRs to modify related doc</w:t>
      </w:r>
      <w:r w:rsidR="00BF5F48">
        <w:rPr>
          <w:rFonts w:hint="eastAsia"/>
          <w:lang w:val="en-US" w:eastAsia="zh-CN"/>
        </w:rPr>
        <w:t>uments directly under TEI-13 WI by</w:t>
      </w:r>
      <w:r w:rsidR="00BF5F48" w:rsidRPr="00BF5F48">
        <w:rPr>
          <w:rFonts w:hint="eastAsia"/>
          <w:lang w:eastAsia="zh-CN"/>
        </w:rPr>
        <w:t xml:space="preserve"> </w:t>
      </w:r>
      <w:r w:rsidR="00BF5F48" w:rsidRPr="00541121">
        <w:rPr>
          <w:rFonts w:hint="eastAsia"/>
          <w:lang w:eastAsia="zh-CN"/>
        </w:rPr>
        <w:t>directly communicate with SA5 through LS to provide security solutions.</w:t>
      </w:r>
      <w:r w:rsidR="00670FDE">
        <w:rPr>
          <w:rFonts w:hint="eastAsia"/>
          <w:lang w:val="en-US" w:eastAsia="zh-CN"/>
        </w:rPr>
        <w:t xml:space="preserve"> rather than to setup a dedicated NFV security WI</w:t>
      </w:r>
      <w:r w:rsidR="00E72225">
        <w:rPr>
          <w:rFonts w:hint="eastAsia"/>
          <w:lang w:val="en-US" w:eastAsia="zh-CN"/>
        </w:rPr>
        <w:t xml:space="preserve">, </w:t>
      </w:r>
    </w:p>
    <w:p w:rsidR="00FA74CE" w:rsidRPr="00541121" w:rsidRDefault="00FA74CE" w:rsidP="00FA74CE">
      <w:pPr>
        <w:rPr>
          <w:lang w:eastAsia="zh-CN"/>
        </w:rPr>
      </w:pPr>
      <w:r>
        <w:rPr>
          <w:lang w:eastAsia="zh-CN"/>
        </w:rPr>
        <w:lastRenderedPageBreak/>
        <w:t>P</w:t>
      </w:r>
      <w:r>
        <w:rPr>
          <w:rFonts w:hint="eastAsia"/>
          <w:lang w:eastAsia="zh-CN"/>
        </w:rPr>
        <w:t xml:space="preserve">oint 2.2, </w:t>
      </w:r>
      <w:r>
        <w:rPr>
          <w:rFonts w:hint="eastAsia"/>
          <w:lang w:val="en-US" w:eastAsia="zh-CN"/>
        </w:rPr>
        <w:t>what time to</w:t>
      </w:r>
      <w:r w:rsidR="00BF5F48">
        <w:rPr>
          <w:rFonts w:hint="eastAsia"/>
          <w:lang w:val="en-US" w:eastAsia="zh-CN"/>
        </w:rPr>
        <w:t xml:space="preserve"> go? </w:t>
      </w:r>
    </w:p>
    <w:p w:rsidR="00F30AEF" w:rsidRPr="00541121" w:rsidRDefault="00F30AEF" w:rsidP="00F30AEF">
      <w:pPr>
        <w:pStyle w:val="af7"/>
        <w:numPr>
          <w:ilvl w:val="0"/>
          <w:numId w:val="37"/>
        </w:numPr>
        <w:ind w:firstLineChars="0"/>
        <w:rPr>
          <w:lang w:eastAsia="zh-CN"/>
        </w:rPr>
      </w:pPr>
      <w:r w:rsidRPr="00541121">
        <w:rPr>
          <w:lang w:eastAsia="zh-CN"/>
        </w:rPr>
        <w:t>T</w:t>
      </w:r>
      <w:r w:rsidRPr="00541121">
        <w:rPr>
          <w:rFonts w:hint="eastAsia"/>
          <w:lang w:eastAsia="zh-CN"/>
        </w:rPr>
        <w:t xml:space="preserve">imescale, August or Nov to kick off this study item if it is WID format. </w:t>
      </w:r>
    </w:p>
    <w:p w:rsidR="00245966" w:rsidRPr="00DD6FFD" w:rsidRDefault="00245966" w:rsidP="00024A0C">
      <w:pPr>
        <w:rPr>
          <w:lang w:val="en-US" w:eastAsia="zh-CN"/>
        </w:rPr>
      </w:pPr>
    </w:p>
    <w:sectPr w:rsidR="00245966" w:rsidRPr="00DD6FFD" w:rsidSect="00E8746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361" w:rsidRDefault="00330361">
      <w:r>
        <w:separator/>
      </w:r>
    </w:p>
  </w:endnote>
  <w:endnote w:type="continuationSeparator" w:id="0">
    <w:p w:rsidR="00330361" w:rsidRDefault="00330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354B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361" w:rsidRDefault="00330361">
      <w:r>
        <w:separator/>
      </w:r>
    </w:p>
  </w:footnote>
  <w:footnote w:type="continuationSeparator" w:id="0">
    <w:p w:rsidR="00330361" w:rsidRDefault="00330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ED4FFF">
    <w:pPr>
      <w:pStyle w:val="a3"/>
      <w:framePr w:wrap="auto" w:vAnchor="text" w:hAnchor="margin" w:xAlign="center" w:y="1"/>
      <w:widowControl/>
    </w:pPr>
    <w:r>
      <w:fldChar w:fldCharType="begin"/>
    </w:r>
    <w:r w:rsidR="00FA5B97">
      <w:instrText xml:space="preserve"> PAGE </w:instrText>
    </w:r>
    <w:r>
      <w:fldChar w:fldCharType="separate"/>
    </w:r>
    <w:r w:rsidR="00DE3814">
      <w:t>4</w:t>
    </w:r>
    <w:r>
      <w:fldChar w:fldCharType="end"/>
    </w:r>
  </w:p>
  <w:p w:rsidR="004354BF" w:rsidRDefault="004354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C1A5C"/>
    <w:multiLevelType w:val="hybridMultilevel"/>
    <w:tmpl w:val="ED4E5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6246A"/>
    <w:multiLevelType w:val="hybridMultilevel"/>
    <w:tmpl w:val="9A1219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584C80"/>
    <w:multiLevelType w:val="hybridMultilevel"/>
    <w:tmpl w:val="9208AE18"/>
    <w:lvl w:ilvl="0" w:tplc="6408093C">
      <w:start w:val="3"/>
      <w:numFmt w:val="bullet"/>
      <w:lvlText w:val="-"/>
      <w:lvlJc w:val="left"/>
      <w:pPr>
        <w:ind w:left="3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>
    <w:nsid w:val="04B0713C"/>
    <w:multiLevelType w:val="hybridMultilevel"/>
    <w:tmpl w:val="91C22FE6"/>
    <w:lvl w:ilvl="0" w:tplc="09D0E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685630"/>
    <w:multiLevelType w:val="hybridMultilevel"/>
    <w:tmpl w:val="E5B4B3B4"/>
    <w:lvl w:ilvl="0" w:tplc="D160F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6710CD"/>
    <w:multiLevelType w:val="hybridMultilevel"/>
    <w:tmpl w:val="CBECBAAA"/>
    <w:lvl w:ilvl="0" w:tplc="1160C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542188"/>
    <w:multiLevelType w:val="hybridMultilevel"/>
    <w:tmpl w:val="9F3AE984"/>
    <w:lvl w:ilvl="0" w:tplc="77384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BB744A"/>
    <w:multiLevelType w:val="hybridMultilevel"/>
    <w:tmpl w:val="F266EDCE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9C71AB"/>
    <w:multiLevelType w:val="hybridMultilevel"/>
    <w:tmpl w:val="9092D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795C6A"/>
    <w:multiLevelType w:val="hybridMultilevel"/>
    <w:tmpl w:val="3E30289E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1FBD56EC"/>
    <w:multiLevelType w:val="hybridMultilevel"/>
    <w:tmpl w:val="586EC4C4"/>
    <w:lvl w:ilvl="0" w:tplc="E9CE0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764791"/>
    <w:multiLevelType w:val="hybridMultilevel"/>
    <w:tmpl w:val="9CEA24CA"/>
    <w:lvl w:ilvl="0" w:tplc="0E6A6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795EBD"/>
    <w:multiLevelType w:val="hybridMultilevel"/>
    <w:tmpl w:val="9AD44E66"/>
    <w:lvl w:ilvl="0" w:tplc="5AA62ACE"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29236420"/>
    <w:multiLevelType w:val="hybridMultilevel"/>
    <w:tmpl w:val="CE0C2ACE"/>
    <w:lvl w:ilvl="0" w:tplc="80060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E8972">
      <w:start w:val="15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20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0E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CB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EA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04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E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4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A44275"/>
    <w:multiLevelType w:val="hybridMultilevel"/>
    <w:tmpl w:val="70C0F0F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A3CD9"/>
    <w:multiLevelType w:val="hybridMultilevel"/>
    <w:tmpl w:val="4D4E31A4"/>
    <w:lvl w:ilvl="0" w:tplc="226AAD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401B3"/>
    <w:multiLevelType w:val="hybridMultilevel"/>
    <w:tmpl w:val="54C20700"/>
    <w:lvl w:ilvl="0" w:tplc="E49854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6D0916"/>
    <w:multiLevelType w:val="hybridMultilevel"/>
    <w:tmpl w:val="6BA8A834"/>
    <w:lvl w:ilvl="0" w:tplc="040A6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8B961E3"/>
    <w:multiLevelType w:val="hybridMultilevel"/>
    <w:tmpl w:val="F52C3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074D0B"/>
    <w:multiLevelType w:val="hybridMultilevel"/>
    <w:tmpl w:val="8362BEC8"/>
    <w:lvl w:ilvl="0" w:tplc="C996F72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590E5F"/>
    <w:multiLevelType w:val="hybridMultilevel"/>
    <w:tmpl w:val="B84A68A0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8A61CC"/>
    <w:multiLevelType w:val="hybridMultilevel"/>
    <w:tmpl w:val="E49603CA"/>
    <w:lvl w:ilvl="0" w:tplc="BCF226F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7105CF"/>
    <w:multiLevelType w:val="hybridMultilevel"/>
    <w:tmpl w:val="F042C6C2"/>
    <w:lvl w:ilvl="0" w:tplc="A1F4AC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51367A"/>
    <w:multiLevelType w:val="hybridMultilevel"/>
    <w:tmpl w:val="B2D63BFC"/>
    <w:lvl w:ilvl="0" w:tplc="6408093C">
      <w:start w:val="3"/>
      <w:numFmt w:val="bullet"/>
      <w:lvlText w:val="-"/>
      <w:lvlJc w:val="left"/>
      <w:pPr>
        <w:ind w:left="761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6">
    <w:nsid w:val="48465BEA"/>
    <w:multiLevelType w:val="hybridMultilevel"/>
    <w:tmpl w:val="E9AAB7A0"/>
    <w:lvl w:ilvl="0" w:tplc="B57E56CA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046FD0"/>
    <w:multiLevelType w:val="hybridMultilevel"/>
    <w:tmpl w:val="A0F4202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4A8F12BA"/>
    <w:multiLevelType w:val="hybridMultilevel"/>
    <w:tmpl w:val="5DB2129C"/>
    <w:lvl w:ilvl="0" w:tplc="66F65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DABB42">
      <w:start w:val="152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4FA42">
      <w:start w:val="152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C0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8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09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01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6E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A4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E264A70"/>
    <w:multiLevelType w:val="hybridMultilevel"/>
    <w:tmpl w:val="28C6B3EE"/>
    <w:lvl w:ilvl="0" w:tplc="276EF8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1B667D"/>
    <w:multiLevelType w:val="hybridMultilevel"/>
    <w:tmpl w:val="DDE2B87E"/>
    <w:lvl w:ilvl="0" w:tplc="A18014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C179C5"/>
    <w:multiLevelType w:val="hybridMultilevel"/>
    <w:tmpl w:val="D3169C12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041F70"/>
    <w:multiLevelType w:val="hybridMultilevel"/>
    <w:tmpl w:val="9F46D500"/>
    <w:lvl w:ilvl="0" w:tplc="21981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068478A"/>
    <w:multiLevelType w:val="hybridMultilevel"/>
    <w:tmpl w:val="98080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2C6FE8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4B754A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554038E"/>
    <w:multiLevelType w:val="hybridMultilevel"/>
    <w:tmpl w:val="67F80FE2"/>
    <w:lvl w:ilvl="0" w:tplc="7D62BA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D37F0A"/>
    <w:multiLevelType w:val="hybridMultilevel"/>
    <w:tmpl w:val="6E38EA60"/>
    <w:lvl w:ilvl="0" w:tplc="83200C2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A4113"/>
    <w:multiLevelType w:val="multilevel"/>
    <w:tmpl w:val="3A7611F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1665" w:hanging="1305"/>
      </w:pPr>
      <w:rPr>
        <w:rFonts w:hint="default"/>
        <w:sz w:val="28"/>
      </w:rPr>
    </w:lvl>
    <w:lvl w:ilvl="2">
      <w:start w:val="3"/>
      <w:numFmt w:val="decimal"/>
      <w:isLgl/>
      <w:lvlText w:val="%1.%2.%3"/>
      <w:lvlJc w:val="left"/>
      <w:pPr>
        <w:ind w:left="1665" w:hanging="1305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65" w:hanging="1305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65" w:hanging="1305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665" w:hanging="1305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665" w:hanging="1305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39">
    <w:nsid w:val="730F57C5"/>
    <w:multiLevelType w:val="hybridMultilevel"/>
    <w:tmpl w:val="3FB80AC6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04451"/>
    <w:multiLevelType w:val="hybridMultilevel"/>
    <w:tmpl w:val="3AF67B48"/>
    <w:lvl w:ilvl="0" w:tplc="E4F4F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44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87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6A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65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A2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8A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8F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AC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5533B31"/>
    <w:multiLevelType w:val="hybridMultilevel"/>
    <w:tmpl w:val="FDBE22F6"/>
    <w:lvl w:ilvl="0" w:tplc="BF944B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4BBE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7095C0">
      <w:start w:val="152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88D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C5D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B250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3AEA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CF4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80A8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FF1139"/>
    <w:multiLevelType w:val="hybridMultilevel"/>
    <w:tmpl w:val="6B86941C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367AF4"/>
    <w:multiLevelType w:val="hybridMultilevel"/>
    <w:tmpl w:val="BB02EE6C"/>
    <w:lvl w:ilvl="0" w:tplc="A328C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31041"/>
    <w:multiLevelType w:val="hybridMultilevel"/>
    <w:tmpl w:val="52D2CA08"/>
    <w:lvl w:ilvl="0" w:tplc="1040EBB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0F5CF9"/>
    <w:multiLevelType w:val="hybridMultilevel"/>
    <w:tmpl w:val="26C0F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AF4BF0"/>
    <w:multiLevelType w:val="hybridMultilevel"/>
    <w:tmpl w:val="D360A3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F6A63E7"/>
    <w:multiLevelType w:val="hybridMultilevel"/>
    <w:tmpl w:val="E86AC1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3"/>
  </w:num>
  <w:num w:numId="4">
    <w:abstractNumId w:val="30"/>
  </w:num>
  <w:num w:numId="5">
    <w:abstractNumId w:val="37"/>
  </w:num>
  <w:num w:numId="6">
    <w:abstractNumId w:val="44"/>
  </w:num>
  <w:num w:numId="7">
    <w:abstractNumId w:val="36"/>
  </w:num>
  <w:num w:numId="8">
    <w:abstractNumId w:val="10"/>
  </w:num>
  <w:num w:numId="9">
    <w:abstractNumId w:val="8"/>
  </w:num>
  <w:num w:numId="10">
    <w:abstractNumId w:val="38"/>
  </w:num>
  <w:num w:numId="11">
    <w:abstractNumId w:val="25"/>
  </w:num>
  <w:num w:numId="12">
    <w:abstractNumId w:val="1"/>
  </w:num>
  <w:num w:numId="13">
    <w:abstractNumId w:val="31"/>
  </w:num>
  <w:num w:numId="14">
    <w:abstractNumId w:val="3"/>
  </w:num>
  <w:num w:numId="15">
    <w:abstractNumId w:val="39"/>
  </w:num>
  <w:num w:numId="16">
    <w:abstractNumId w:val="22"/>
  </w:num>
  <w:num w:numId="17">
    <w:abstractNumId w:val="42"/>
  </w:num>
  <w:num w:numId="18">
    <w:abstractNumId w:val="16"/>
  </w:num>
  <w:num w:numId="19">
    <w:abstractNumId w:val="33"/>
  </w:num>
  <w:num w:numId="20">
    <w:abstractNumId w:val="20"/>
  </w:num>
  <w:num w:numId="21">
    <w:abstractNumId w:val="45"/>
  </w:num>
  <w:num w:numId="22">
    <w:abstractNumId w:val="24"/>
  </w:num>
  <w:num w:numId="23">
    <w:abstractNumId w:val="15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40"/>
  </w:num>
  <w:num w:numId="28">
    <w:abstractNumId w:val="9"/>
  </w:num>
  <w:num w:numId="29">
    <w:abstractNumId w:val="13"/>
  </w:num>
  <w:num w:numId="30">
    <w:abstractNumId w:val="19"/>
  </w:num>
  <w:num w:numId="31">
    <w:abstractNumId w:val="4"/>
  </w:num>
  <w:num w:numId="32">
    <w:abstractNumId w:val="18"/>
  </w:num>
  <w:num w:numId="33">
    <w:abstractNumId w:val="29"/>
  </w:num>
  <w:num w:numId="34">
    <w:abstractNumId w:val="7"/>
  </w:num>
  <w:num w:numId="35">
    <w:abstractNumId w:val="46"/>
  </w:num>
  <w:num w:numId="36">
    <w:abstractNumId w:val="26"/>
  </w:num>
  <w:num w:numId="37">
    <w:abstractNumId w:val="12"/>
  </w:num>
  <w:num w:numId="38">
    <w:abstractNumId w:val="5"/>
  </w:num>
  <w:num w:numId="39">
    <w:abstractNumId w:val="6"/>
  </w:num>
  <w:num w:numId="40">
    <w:abstractNumId w:val="21"/>
  </w:num>
  <w:num w:numId="41">
    <w:abstractNumId w:val="32"/>
  </w:num>
  <w:num w:numId="42">
    <w:abstractNumId w:val="23"/>
  </w:num>
  <w:num w:numId="43">
    <w:abstractNumId w:val="2"/>
  </w:num>
  <w:num w:numId="44">
    <w:abstractNumId w:val="28"/>
  </w:num>
  <w:num w:numId="45">
    <w:abstractNumId w:val="41"/>
  </w:num>
  <w:num w:numId="46">
    <w:abstractNumId w:val="14"/>
  </w:num>
  <w:num w:numId="47">
    <w:abstractNumId w:val="47"/>
  </w:num>
  <w:num w:numId="48">
    <w:abstractNumId w:val="17"/>
  </w:num>
  <w:num w:numId="49">
    <w:abstractNumId w:val="11"/>
  </w:num>
  <w:num w:numId="5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62B3"/>
    <w:rsid w:val="000126D2"/>
    <w:rsid w:val="00015705"/>
    <w:rsid w:val="00016421"/>
    <w:rsid w:val="00022EA5"/>
    <w:rsid w:val="00024A0C"/>
    <w:rsid w:val="00031C1D"/>
    <w:rsid w:val="0003665C"/>
    <w:rsid w:val="000370EF"/>
    <w:rsid w:val="00037EC3"/>
    <w:rsid w:val="00042DC8"/>
    <w:rsid w:val="0005050B"/>
    <w:rsid w:val="00060575"/>
    <w:rsid w:val="00062119"/>
    <w:rsid w:val="00064162"/>
    <w:rsid w:val="000703CA"/>
    <w:rsid w:val="00071822"/>
    <w:rsid w:val="00076B70"/>
    <w:rsid w:val="000770A8"/>
    <w:rsid w:val="00083FE2"/>
    <w:rsid w:val="000916EA"/>
    <w:rsid w:val="0009339F"/>
    <w:rsid w:val="00093E7E"/>
    <w:rsid w:val="000A139D"/>
    <w:rsid w:val="000A155D"/>
    <w:rsid w:val="000B5D31"/>
    <w:rsid w:val="000B698D"/>
    <w:rsid w:val="000C33AA"/>
    <w:rsid w:val="000D5728"/>
    <w:rsid w:val="000D6CFC"/>
    <w:rsid w:val="000D777F"/>
    <w:rsid w:val="000E33F4"/>
    <w:rsid w:val="000E3F44"/>
    <w:rsid w:val="000E7F83"/>
    <w:rsid w:val="000F5BB1"/>
    <w:rsid w:val="000F60AF"/>
    <w:rsid w:val="000F79CA"/>
    <w:rsid w:val="00101E0F"/>
    <w:rsid w:val="00114868"/>
    <w:rsid w:val="00116463"/>
    <w:rsid w:val="001227BD"/>
    <w:rsid w:val="00122A9F"/>
    <w:rsid w:val="00125EED"/>
    <w:rsid w:val="001262BB"/>
    <w:rsid w:val="00131192"/>
    <w:rsid w:val="001324C1"/>
    <w:rsid w:val="00133507"/>
    <w:rsid w:val="0013508E"/>
    <w:rsid w:val="001437E8"/>
    <w:rsid w:val="0015087A"/>
    <w:rsid w:val="00151FA0"/>
    <w:rsid w:val="00152F6E"/>
    <w:rsid w:val="00153855"/>
    <w:rsid w:val="00154643"/>
    <w:rsid w:val="00156308"/>
    <w:rsid w:val="00157D6B"/>
    <w:rsid w:val="00161C18"/>
    <w:rsid w:val="00162CAE"/>
    <w:rsid w:val="00170ADA"/>
    <w:rsid w:val="001713EE"/>
    <w:rsid w:val="0017480F"/>
    <w:rsid w:val="00174D9D"/>
    <w:rsid w:val="0017627D"/>
    <w:rsid w:val="00177998"/>
    <w:rsid w:val="00187B3E"/>
    <w:rsid w:val="00190D01"/>
    <w:rsid w:val="0019189B"/>
    <w:rsid w:val="001A07B8"/>
    <w:rsid w:val="001A08AA"/>
    <w:rsid w:val="001A3DB3"/>
    <w:rsid w:val="001A5BB5"/>
    <w:rsid w:val="001A7C5C"/>
    <w:rsid w:val="001B086A"/>
    <w:rsid w:val="001B26F4"/>
    <w:rsid w:val="001B46B1"/>
    <w:rsid w:val="001B50C4"/>
    <w:rsid w:val="001B5FF4"/>
    <w:rsid w:val="001B6126"/>
    <w:rsid w:val="001C285E"/>
    <w:rsid w:val="001D4170"/>
    <w:rsid w:val="001D42D2"/>
    <w:rsid w:val="001E00B2"/>
    <w:rsid w:val="001E2859"/>
    <w:rsid w:val="001E2A41"/>
    <w:rsid w:val="001E5FAA"/>
    <w:rsid w:val="001F205E"/>
    <w:rsid w:val="001F3A74"/>
    <w:rsid w:val="001F666F"/>
    <w:rsid w:val="002127B1"/>
    <w:rsid w:val="00212C77"/>
    <w:rsid w:val="00213A4B"/>
    <w:rsid w:val="00214132"/>
    <w:rsid w:val="00214FBD"/>
    <w:rsid w:val="0021617B"/>
    <w:rsid w:val="00222355"/>
    <w:rsid w:val="0022413D"/>
    <w:rsid w:val="00225322"/>
    <w:rsid w:val="002272DC"/>
    <w:rsid w:val="0023362F"/>
    <w:rsid w:val="002350FA"/>
    <w:rsid w:val="00235FFA"/>
    <w:rsid w:val="0023744D"/>
    <w:rsid w:val="00245966"/>
    <w:rsid w:val="00245F08"/>
    <w:rsid w:val="002717FB"/>
    <w:rsid w:val="002814D6"/>
    <w:rsid w:val="00281AAE"/>
    <w:rsid w:val="00282213"/>
    <w:rsid w:val="00282311"/>
    <w:rsid w:val="00291907"/>
    <w:rsid w:val="00294D7F"/>
    <w:rsid w:val="002A66B0"/>
    <w:rsid w:val="002B1E2F"/>
    <w:rsid w:val="002B2CE3"/>
    <w:rsid w:val="002C0B7F"/>
    <w:rsid w:val="002C2F9C"/>
    <w:rsid w:val="002E0E17"/>
    <w:rsid w:val="002E6049"/>
    <w:rsid w:val="002F4093"/>
    <w:rsid w:val="002F42A1"/>
    <w:rsid w:val="0030016C"/>
    <w:rsid w:val="003001AB"/>
    <w:rsid w:val="00301840"/>
    <w:rsid w:val="00302259"/>
    <w:rsid w:val="003042CD"/>
    <w:rsid w:val="0030726A"/>
    <w:rsid w:val="00307A23"/>
    <w:rsid w:val="00312BA5"/>
    <w:rsid w:val="00312FA2"/>
    <w:rsid w:val="003144DB"/>
    <w:rsid w:val="00314CEE"/>
    <w:rsid w:val="00321244"/>
    <w:rsid w:val="0032330E"/>
    <w:rsid w:val="003279FB"/>
    <w:rsid w:val="00330361"/>
    <w:rsid w:val="00363FF6"/>
    <w:rsid w:val="00371894"/>
    <w:rsid w:val="00382BBA"/>
    <w:rsid w:val="003841DB"/>
    <w:rsid w:val="00395A41"/>
    <w:rsid w:val="003A028F"/>
    <w:rsid w:val="003A1713"/>
    <w:rsid w:val="003A2984"/>
    <w:rsid w:val="003A2F95"/>
    <w:rsid w:val="003A5B0E"/>
    <w:rsid w:val="003A6F14"/>
    <w:rsid w:val="003B18EE"/>
    <w:rsid w:val="003B37AA"/>
    <w:rsid w:val="003B7F34"/>
    <w:rsid w:val="003D1211"/>
    <w:rsid w:val="003D2739"/>
    <w:rsid w:val="003D29C9"/>
    <w:rsid w:val="003D4801"/>
    <w:rsid w:val="003E1B0F"/>
    <w:rsid w:val="003E2CB6"/>
    <w:rsid w:val="003F0904"/>
    <w:rsid w:val="003F3A12"/>
    <w:rsid w:val="00403577"/>
    <w:rsid w:val="004250A4"/>
    <w:rsid w:val="00425FE7"/>
    <w:rsid w:val="00431EC3"/>
    <w:rsid w:val="00432D10"/>
    <w:rsid w:val="004354BF"/>
    <w:rsid w:val="004553EA"/>
    <w:rsid w:val="00462B3F"/>
    <w:rsid w:val="00462B65"/>
    <w:rsid w:val="00473F44"/>
    <w:rsid w:val="00474279"/>
    <w:rsid w:val="004800B4"/>
    <w:rsid w:val="0048386D"/>
    <w:rsid w:val="0048595D"/>
    <w:rsid w:val="00491E8F"/>
    <w:rsid w:val="00493B05"/>
    <w:rsid w:val="00497AF1"/>
    <w:rsid w:val="004A3CF6"/>
    <w:rsid w:val="004A4AC2"/>
    <w:rsid w:val="004B2E47"/>
    <w:rsid w:val="004B7887"/>
    <w:rsid w:val="004C3926"/>
    <w:rsid w:val="004D01B9"/>
    <w:rsid w:val="004D04A7"/>
    <w:rsid w:val="004D1D64"/>
    <w:rsid w:val="004D5B2D"/>
    <w:rsid w:val="004D6770"/>
    <w:rsid w:val="004E397A"/>
    <w:rsid w:val="004F5B37"/>
    <w:rsid w:val="005034F5"/>
    <w:rsid w:val="00505BFA"/>
    <w:rsid w:val="00507382"/>
    <w:rsid w:val="00516354"/>
    <w:rsid w:val="00527FE5"/>
    <w:rsid w:val="00532F66"/>
    <w:rsid w:val="00541121"/>
    <w:rsid w:val="00543307"/>
    <w:rsid w:val="005453DC"/>
    <w:rsid w:val="005479D5"/>
    <w:rsid w:val="00547A51"/>
    <w:rsid w:val="00552625"/>
    <w:rsid w:val="00562906"/>
    <w:rsid w:val="00563AF6"/>
    <w:rsid w:val="005650B4"/>
    <w:rsid w:val="00567EB8"/>
    <w:rsid w:val="00576110"/>
    <w:rsid w:val="00580A7A"/>
    <w:rsid w:val="00581D62"/>
    <w:rsid w:val="005835B1"/>
    <w:rsid w:val="00585ECF"/>
    <w:rsid w:val="0058610B"/>
    <w:rsid w:val="005862DE"/>
    <w:rsid w:val="00587277"/>
    <w:rsid w:val="00592711"/>
    <w:rsid w:val="00594A29"/>
    <w:rsid w:val="00594E00"/>
    <w:rsid w:val="005A24C1"/>
    <w:rsid w:val="005A2B5C"/>
    <w:rsid w:val="005B370E"/>
    <w:rsid w:val="005C1849"/>
    <w:rsid w:val="005C3432"/>
    <w:rsid w:val="005C54B8"/>
    <w:rsid w:val="005D2340"/>
    <w:rsid w:val="005D442D"/>
    <w:rsid w:val="005E282A"/>
    <w:rsid w:val="005E41C9"/>
    <w:rsid w:val="005E7B8C"/>
    <w:rsid w:val="005F12C6"/>
    <w:rsid w:val="005F463A"/>
    <w:rsid w:val="005F52CD"/>
    <w:rsid w:val="005F5E9B"/>
    <w:rsid w:val="0060628A"/>
    <w:rsid w:val="006110B4"/>
    <w:rsid w:val="006114C3"/>
    <w:rsid w:val="0061207D"/>
    <w:rsid w:val="00612319"/>
    <w:rsid w:val="0061379D"/>
    <w:rsid w:val="0061761D"/>
    <w:rsid w:val="006230E1"/>
    <w:rsid w:val="006231D5"/>
    <w:rsid w:val="00624306"/>
    <w:rsid w:val="00625FE0"/>
    <w:rsid w:val="00627E59"/>
    <w:rsid w:val="00634FED"/>
    <w:rsid w:val="006366CA"/>
    <w:rsid w:val="00644114"/>
    <w:rsid w:val="006450A0"/>
    <w:rsid w:val="00655BE7"/>
    <w:rsid w:val="00660A41"/>
    <w:rsid w:val="00660EDA"/>
    <w:rsid w:val="006644B0"/>
    <w:rsid w:val="00670FDE"/>
    <w:rsid w:val="00671547"/>
    <w:rsid w:val="006730D9"/>
    <w:rsid w:val="006779C5"/>
    <w:rsid w:val="00680EA6"/>
    <w:rsid w:val="00682C39"/>
    <w:rsid w:val="00691489"/>
    <w:rsid w:val="006A23AD"/>
    <w:rsid w:val="006A49D6"/>
    <w:rsid w:val="006A61CB"/>
    <w:rsid w:val="006B27DF"/>
    <w:rsid w:val="006B7089"/>
    <w:rsid w:val="006C0C41"/>
    <w:rsid w:val="006C2C7E"/>
    <w:rsid w:val="006C3992"/>
    <w:rsid w:val="006C4BD6"/>
    <w:rsid w:val="006C69C7"/>
    <w:rsid w:val="006D0D78"/>
    <w:rsid w:val="006D3600"/>
    <w:rsid w:val="006D5B9A"/>
    <w:rsid w:val="006E109C"/>
    <w:rsid w:val="006F06FA"/>
    <w:rsid w:val="006F405F"/>
    <w:rsid w:val="0070646B"/>
    <w:rsid w:val="0071337B"/>
    <w:rsid w:val="00715B38"/>
    <w:rsid w:val="00722D7E"/>
    <w:rsid w:val="007276C1"/>
    <w:rsid w:val="00732530"/>
    <w:rsid w:val="0073323E"/>
    <w:rsid w:val="00736076"/>
    <w:rsid w:val="00736D67"/>
    <w:rsid w:val="00743648"/>
    <w:rsid w:val="00744208"/>
    <w:rsid w:val="0074476C"/>
    <w:rsid w:val="007473E7"/>
    <w:rsid w:val="00747CEB"/>
    <w:rsid w:val="00750189"/>
    <w:rsid w:val="00754B9D"/>
    <w:rsid w:val="007550C9"/>
    <w:rsid w:val="007558D8"/>
    <w:rsid w:val="00756D91"/>
    <w:rsid w:val="00760F5B"/>
    <w:rsid w:val="00762C4E"/>
    <w:rsid w:val="00765785"/>
    <w:rsid w:val="0076651C"/>
    <w:rsid w:val="00770439"/>
    <w:rsid w:val="00770F6C"/>
    <w:rsid w:val="0077245E"/>
    <w:rsid w:val="00782A0F"/>
    <w:rsid w:val="0079261C"/>
    <w:rsid w:val="00797C2E"/>
    <w:rsid w:val="007A1523"/>
    <w:rsid w:val="007A4E03"/>
    <w:rsid w:val="007A4EF9"/>
    <w:rsid w:val="007C1049"/>
    <w:rsid w:val="007C437B"/>
    <w:rsid w:val="007C7805"/>
    <w:rsid w:val="007D24E1"/>
    <w:rsid w:val="007D2CF4"/>
    <w:rsid w:val="007D5E21"/>
    <w:rsid w:val="007E2D3B"/>
    <w:rsid w:val="007E477F"/>
    <w:rsid w:val="007F68E8"/>
    <w:rsid w:val="00824957"/>
    <w:rsid w:val="008471B6"/>
    <w:rsid w:val="0085246E"/>
    <w:rsid w:val="0086014C"/>
    <w:rsid w:val="008658D9"/>
    <w:rsid w:val="0086783A"/>
    <w:rsid w:val="00872776"/>
    <w:rsid w:val="008732B0"/>
    <w:rsid w:val="00875546"/>
    <w:rsid w:val="0089100A"/>
    <w:rsid w:val="008929A8"/>
    <w:rsid w:val="008A590B"/>
    <w:rsid w:val="008A70DC"/>
    <w:rsid w:val="008B16D8"/>
    <w:rsid w:val="008B37CB"/>
    <w:rsid w:val="008C0D61"/>
    <w:rsid w:val="008C32A6"/>
    <w:rsid w:val="008C60E9"/>
    <w:rsid w:val="008D705E"/>
    <w:rsid w:val="008E31EA"/>
    <w:rsid w:val="008E6457"/>
    <w:rsid w:val="008F11FF"/>
    <w:rsid w:val="008F230F"/>
    <w:rsid w:val="00901C76"/>
    <w:rsid w:val="0091275A"/>
    <w:rsid w:val="00916CBF"/>
    <w:rsid w:val="00920658"/>
    <w:rsid w:val="00927099"/>
    <w:rsid w:val="009311FA"/>
    <w:rsid w:val="00932D49"/>
    <w:rsid w:val="00933B29"/>
    <w:rsid w:val="0094348E"/>
    <w:rsid w:val="0094432E"/>
    <w:rsid w:val="009473DD"/>
    <w:rsid w:val="0095644C"/>
    <w:rsid w:val="00960519"/>
    <w:rsid w:val="0097079B"/>
    <w:rsid w:val="00983910"/>
    <w:rsid w:val="009A01F8"/>
    <w:rsid w:val="009A0D30"/>
    <w:rsid w:val="009A4DB0"/>
    <w:rsid w:val="009A5308"/>
    <w:rsid w:val="009B1706"/>
    <w:rsid w:val="009B367E"/>
    <w:rsid w:val="009B3F4B"/>
    <w:rsid w:val="009B4AE2"/>
    <w:rsid w:val="009C2229"/>
    <w:rsid w:val="009C46EF"/>
    <w:rsid w:val="009C5D7A"/>
    <w:rsid w:val="009D682B"/>
    <w:rsid w:val="009E0757"/>
    <w:rsid w:val="009E397D"/>
    <w:rsid w:val="009F08DC"/>
    <w:rsid w:val="009F44DD"/>
    <w:rsid w:val="00A0224A"/>
    <w:rsid w:val="00A1363C"/>
    <w:rsid w:val="00A1618F"/>
    <w:rsid w:val="00A17F16"/>
    <w:rsid w:val="00A2111C"/>
    <w:rsid w:val="00A24C62"/>
    <w:rsid w:val="00A256A7"/>
    <w:rsid w:val="00A32A3C"/>
    <w:rsid w:val="00A33CD1"/>
    <w:rsid w:val="00A420E8"/>
    <w:rsid w:val="00A550B7"/>
    <w:rsid w:val="00A57ACE"/>
    <w:rsid w:val="00A60A42"/>
    <w:rsid w:val="00A64039"/>
    <w:rsid w:val="00A6575E"/>
    <w:rsid w:val="00A74E2F"/>
    <w:rsid w:val="00A84D36"/>
    <w:rsid w:val="00A90124"/>
    <w:rsid w:val="00A90ECE"/>
    <w:rsid w:val="00A9272E"/>
    <w:rsid w:val="00A942CF"/>
    <w:rsid w:val="00AA03FD"/>
    <w:rsid w:val="00AA12B5"/>
    <w:rsid w:val="00AA75F3"/>
    <w:rsid w:val="00AB69A5"/>
    <w:rsid w:val="00AC14E6"/>
    <w:rsid w:val="00AD0491"/>
    <w:rsid w:val="00AD1D9F"/>
    <w:rsid w:val="00AE1B79"/>
    <w:rsid w:val="00AE50CB"/>
    <w:rsid w:val="00AE6F7D"/>
    <w:rsid w:val="00AF558B"/>
    <w:rsid w:val="00B12ABE"/>
    <w:rsid w:val="00B13545"/>
    <w:rsid w:val="00B13A02"/>
    <w:rsid w:val="00B17B4F"/>
    <w:rsid w:val="00B207F7"/>
    <w:rsid w:val="00B242B7"/>
    <w:rsid w:val="00B26B14"/>
    <w:rsid w:val="00B33F06"/>
    <w:rsid w:val="00B35FA1"/>
    <w:rsid w:val="00B4215F"/>
    <w:rsid w:val="00B42B63"/>
    <w:rsid w:val="00B44750"/>
    <w:rsid w:val="00B45115"/>
    <w:rsid w:val="00B46186"/>
    <w:rsid w:val="00B47DE0"/>
    <w:rsid w:val="00B568A2"/>
    <w:rsid w:val="00B57049"/>
    <w:rsid w:val="00B716EA"/>
    <w:rsid w:val="00B81A6B"/>
    <w:rsid w:val="00B8446C"/>
    <w:rsid w:val="00B86D0F"/>
    <w:rsid w:val="00B9103F"/>
    <w:rsid w:val="00B925E4"/>
    <w:rsid w:val="00B9309A"/>
    <w:rsid w:val="00BA00EC"/>
    <w:rsid w:val="00BA1FAE"/>
    <w:rsid w:val="00BA3B47"/>
    <w:rsid w:val="00BA4017"/>
    <w:rsid w:val="00BA416B"/>
    <w:rsid w:val="00BA721B"/>
    <w:rsid w:val="00BB02D5"/>
    <w:rsid w:val="00BB5129"/>
    <w:rsid w:val="00BC27C7"/>
    <w:rsid w:val="00BC622E"/>
    <w:rsid w:val="00BD22F7"/>
    <w:rsid w:val="00BD3C85"/>
    <w:rsid w:val="00BD4BEE"/>
    <w:rsid w:val="00BE4E36"/>
    <w:rsid w:val="00BE66E7"/>
    <w:rsid w:val="00BE6BF0"/>
    <w:rsid w:val="00BF0C89"/>
    <w:rsid w:val="00BF465E"/>
    <w:rsid w:val="00BF5F48"/>
    <w:rsid w:val="00C0512A"/>
    <w:rsid w:val="00C14228"/>
    <w:rsid w:val="00C1564B"/>
    <w:rsid w:val="00C20C34"/>
    <w:rsid w:val="00C23D63"/>
    <w:rsid w:val="00C24AA7"/>
    <w:rsid w:val="00C25450"/>
    <w:rsid w:val="00C25B52"/>
    <w:rsid w:val="00C30B31"/>
    <w:rsid w:val="00C375EE"/>
    <w:rsid w:val="00C37674"/>
    <w:rsid w:val="00C4607E"/>
    <w:rsid w:val="00C46647"/>
    <w:rsid w:val="00C553AE"/>
    <w:rsid w:val="00C5580B"/>
    <w:rsid w:val="00C60DD7"/>
    <w:rsid w:val="00C63560"/>
    <w:rsid w:val="00C65D82"/>
    <w:rsid w:val="00C71219"/>
    <w:rsid w:val="00C7138F"/>
    <w:rsid w:val="00C74D4D"/>
    <w:rsid w:val="00C76491"/>
    <w:rsid w:val="00C801D3"/>
    <w:rsid w:val="00C838F5"/>
    <w:rsid w:val="00C91EF6"/>
    <w:rsid w:val="00C9574F"/>
    <w:rsid w:val="00CA2202"/>
    <w:rsid w:val="00CA4B56"/>
    <w:rsid w:val="00CB3FEF"/>
    <w:rsid w:val="00CB5B3C"/>
    <w:rsid w:val="00CC33C6"/>
    <w:rsid w:val="00CC4418"/>
    <w:rsid w:val="00CD0072"/>
    <w:rsid w:val="00CD0209"/>
    <w:rsid w:val="00CD32C4"/>
    <w:rsid w:val="00CD5B4B"/>
    <w:rsid w:val="00CE59F9"/>
    <w:rsid w:val="00CF0A7E"/>
    <w:rsid w:val="00CF330C"/>
    <w:rsid w:val="00CF4C18"/>
    <w:rsid w:val="00CF5345"/>
    <w:rsid w:val="00CF768C"/>
    <w:rsid w:val="00D05478"/>
    <w:rsid w:val="00D13CCB"/>
    <w:rsid w:val="00D14F75"/>
    <w:rsid w:val="00D17E24"/>
    <w:rsid w:val="00D20710"/>
    <w:rsid w:val="00D34B34"/>
    <w:rsid w:val="00D412E4"/>
    <w:rsid w:val="00D42311"/>
    <w:rsid w:val="00D42F29"/>
    <w:rsid w:val="00D4767D"/>
    <w:rsid w:val="00D479CD"/>
    <w:rsid w:val="00D51B76"/>
    <w:rsid w:val="00D54127"/>
    <w:rsid w:val="00D54531"/>
    <w:rsid w:val="00D61048"/>
    <w:rsid w:val="00D622B4"/>
    <w:rsid w:val="00D623FA"/>
    <w:rsid w:val="00D65E40"/>
    <w:rsid w:val="00D7611C"/>
    <w:rsid w:val="00D77A75"/>
    <w:rsid w:val="00D77EDB"/>
    <w:rsid w:val="00D87067"/>
    <w:rsid w:val="00D9159F"/>
    <w:rsid w:val="00DA0C98"/>
    <w:rsid w:val="00DA1253"/>
    <w:rsid w:val="00DA4ADF"/>
    <w:rsid w:val="00DA56BD"/>
    <w:rsid w:val="00DA63CC"/>
    <w:rsid w:val="00DC0B8F"/>
    <w:rsid w:val="00DC1CD5"/>
    <w:rsid w:val="00DC51E1"/>
    <w:rsid w:val="00DD0C2C"/>
    <w:rsid w:val="00DD0D67"/>
    <w:rsid w:val="00DD208C"/>
    <w:rsid w:val="00DD450C"/>
    <w:rsid w:val="00DD6FFD"/>
    <w:rsid w:val="00DE3814"/>
    <w:rsid w:val="00DE475B"/>
    <w:rsid w:val="00DE5CEB"/>
    <w:rsid w:val="00DF17B2"/>
    <w:rsid w:val="00DF5940"/>
    <w:rsid w:val="00E11A2A"/>
    <w:rsid w:val="00E11B0D"/>
    <w:rsid w:val="00E129B6"/>
    <w:rsid w:val="00E12E91"/>
    <w:rsid w:val="00E22D1B"/>
    <w:rsid w:val="00E24E1E"/>
    <w:rsid w:val="00E32673"/>
    <w:rsid w:val="00E34AFF"/>
    <w:rsid w:val="00E51DFF"/>
    <w:rsid w:val="00E55487"/>
    <w:rsid w:val="00E56891"/>
    <w:rsid w:val="00E57B74"/>
    <w:rsid w:val="00E57E60"/>
    <w:rsid w:val="00E60483"/>
    <w:rsid w:val="00E72225"/>
    <w:rsid w:val="00E72D1C"/>
    <w:rsid w:val="00E733CD"/>
    <w:rsid w:val="00E81455"/>
    <w:rsid w:val="00E82757"/>
    <w:rsid w:val="00E85A86"/>
    <w:rsid w:val="00E8629F"/>
    <w:rsid w:val="00E87465"/>
    <w:rsid w:val="00E90B0A"/>
    <w:rsid w:val="00E9654D"/>
    <w:rsid w:val="00E969BB"/>
    <w:rsid w:val="00EA0352"/>
    <w:rsid w:val="00EA03FC"/>
    <w:rsid w:val="00EA1716"/>
    <w:rsid w:val="00EA1C6E"/>
    <w:rsid w:val="00EA2C42"/>
    <w:rsid w:val="00EA3C24"/>
    <w:rsid w:val="00EA6075"/>
    <w:rsid w:val="00EC06F7"/>
    <w:rsid w:val="00EC2831"/>
    <w:rsid w:val="00ED4FFF"/>
    <w:rsid w:val="00ED69C9"/>
    <w:rsid w:val="00ED7D89"/>
    <w:rsid w:val="00EE1C5D"/>
    <w:rsid w:val="00EE318F"/>
    <w:rsid w:val="00EE5924"/>
    <w:rsid w:val="00EE655C"/>
    <w:rsid w:val="00EF01CA"/>
    <w:rsid w:val="00EF0F6A"/>
    <w:rsid w:val="00EF6EFE"/>
    <w:rsid w:val="00F01E81"/>
    <w:rsid w:val="00F03CCB"/>
    <w:rsid w:val="00F0618B"/>
    <w:rsid w:val="00F103EE"/>
    <w:rsid w:val="00F13A68"/>
    <w:rsid w:val="00F13F0C"/>
    <w:rsid w:val="00F17CA2"/>
    <w:rsid w:val="00F2349B"/>
    <w:rsid w:val="00F236D8"/>
    <w:rsid w:val="00F23E41"/>
    <w:rsid w:val="00F2637E"/>
    <w:rsid w:val="00F30AEF"/>
    <w:rsid w:val="00F318BF"/>
    <w:rsid w:val="00F36EA8"/>
    <w:rsid w:val="00F430A5"/>
    <w:rsid w:val="00F43F6B"/>
    <w:rsid w:val="00F44482"/>
    <w:rsid w:val="00F55E9A"/>
    <w:rsid w:val="00F631B7"/>
    <w:rsid w:val="00F67321"/>
    <w:rsid w:val="00F75EAD"/>
    <w:rsid w:val="00F77743"/>
    <w:rsid w:val="00F80265"/>
    <w:rsid w:val="00F82F19"/>
    <w:rsid w:val="00F85960"/>
    <w:rsid w:val="00F93A88"/>
    <w:rsid w:val="00F94A03"/>
    <w:rsid w:val="00FA5B97"/>
    <w:rsid w:val="00FA74CE"/>
    <w:rsid w:val="00FB21BD"/>
    <w:rsid w:val="00FB3362"/>
    <w:rsid w:val="00FB4777"/>
    <w:rsid w:val="00FB4F6D"/>
    <w:rsid w:val="00FB56FF"/>
    <w:rsid w:val="00FB69A4"/>
    <w:rsid w:val="00FB7EEA"/>
    <w:rsid w:val="00FC42AC"/>
    <w:rsid w:val="00FC5B38"/>
    <w:rsid w:val="00FC770B"/>
    <w:rsid w:val="00FE4CEB"/>
    <w:rsid w:val="00FF4AB4"/>
    <w:rsid w:val="00FF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46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E8746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rsid w:val="00E874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74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74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74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7465"/>
    <w:pPr>
      <w:outlineLvl w:val="5"/>
    </w:pPr>
  </w:style>
  <w:style w:type="paragraph" w:styleId="7">
    <w:name w:val="heading 7"/>
    <w:basedOn w:val="H6"/>
    <w:next w:val="a"/>
    <w:qFormat/>
    <w:rsid w:val="00E87465"/>
    <w:pPr>
      <w:outlineLvl w:val="6"/>
    </w:pPr>
  </w:style>
  <w:style w:type="paragraph" w:styleId="8">
    <w:name w:val="heading 8"/>
    <w:basedOn w:val="1"/>
    <w:next w:val="a"/>
    <w:qFormat/>
    <w:rsid w:val="00E874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74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8746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7465"/>
    <w:pPr>
      <w:ind w:left="1418" w:hanging="1418"/>
    </w:pPr>
  </w:style>
  <w:style w:type="paragraph" w:styleId="80">
    <w:name w:val="toc 8"/>
    <w:basedOn w:val="10"/>
    <w:semiHidden/>
    <w:rsid w:val="00E8746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746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E8746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7465"/>
  </w:style>
  <w:style w:type="paragraph" w:styleId="a3">
    <w:name w:val="header"/>
    <w:rsid w:val="00E8746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E8746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E87465"/>
    <w:pPr>
      <w:ind w:left="1701" w:hanging="1701"/>
    </w:pPr>
  </w:style>
  <w:style w:type="paragraph" w:styleId="40">
    <w:name w:val="toc 4"/>
    <w:basedOn w:val="30"/>
    <w:uiPriority w:val="39"/>
    <w:rsid w:val="00E87465"/>
    <w:pPr>
      <w:ind w:left="1418" w:hanging="1418"/>
    </w:pPr>
  </w:style>
  <w:style w:type="paragraph" w:styleId="30">
    <w:name w:val="toc 3"/>
    <w:basedOn w:val="20"/>
    <w:uiPriority w:val="39"/>
    <w:rsid w:val="00E87465"/>
    <w:pPr>
      <w:ind w:left="1134" w:hanging="1134"/>
    </w:pPr>
  </w:style>
  <w:style w:type="paragraph" w:styleId="20">
    <w:name w:val="toc 2"/>
    <w:basedOn w:val="10"/>
    <w:uiPriority w:val="39"/>
    <w:rsid w:val="00E8746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E87465"/>
    <w:pPr>
      <w:keepLines/>
      <w:spacing w:after="0"/>
    </w:pPr>
  </w:style>
  <w:style w:type="paragraph" w:styleId="21">
    <w:name w:val="index 2"/>
    <w:basedOn w:val="11"/>
    <w:semiHidden/>
    <w:rsid w:val="00E87465"/>
    <w:pPr>
      <w:ind w:left="284"/>
    </w:pPr>
  </w:style>
  <w:style w:type="paragraph" w:customStyle="1" w:styleId="TT">
    <w:name w:val="TT"/>
    <w:basedOn w:val="1"/>
    <w:next w:val="a"/>
    <w:rsid w:val="00E87465"/>
    <w:pPr>
      <w:outlineLvl w:val="9"/>
    </w:pPr>
  </w:style>
  <w:style w:type="paragraph" w:styleId="a4">
    <w:name w:val="footer"/>
    <w:basedOn w:val="a3"/>
    <w:rsid w:val="00E87465"/>
    <w:pPr>
      <w:jc w:val="center"/>
    </w:pPr>
    <w:rPr>
      <w:i/>
    </w:rPr>
  </w:style>
  <w:style w:type="character" w:styleId="a5">
    <w:name w:val="footnote reference"/>
    <w:semiHidden/>
    <w:rsid w:val="00E87465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E8746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8746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E87465"/>
    <w:pPr>
      <w:keepLines/>
      <w:ind w:left="1135" w:hanging="851"/>
    </w:pPr>
  </w:style>
  <w:style w:type="paragraph" w:customStyle="1" w:styleId="PL">
    <w:name w:val="PL"/>
    <w:rsid w:val="00E874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87465"/>
    <w:pPr>
      <w:jc w:val="right"/>
    </w:pPr>
  </w:style>
  <w:style w:type="paragraph" w:customStyle="1" w:styleId="TAL">
    <w:name w:val="TAL"/>
    <w:basedOn w:val="a"/>
    <w:rsid w:val="00E8746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E87465"/>
    <w:pPr>
      <w:ind w:left="851"/>
    </w:pPr>
  </w:style>
  <w:style w:type="paragraph" w:styleId="a7">
    <w:name w:val="List Number"/>
    <w:basedOn w:val="a8"/>
    <w:rsid w:val="00E87465"/>
  </w:style>
  <w:style w:type="paragraph" w:styleId="a8">
    <w:name w:val="List"/>
    <w:basedOn w:val="a"/>
    <w:rsid w:val="00E87465"/>
    <w:pPr>
      <w:ind w:left="568" w:hanging="284"/>
    </w:pPr>
  </w:style>
  <w:style w:type="paragraph" w:customStyle="1" w:styleId="TAH">
    <w:name w:val="TAH"/>
    <w:basedOn w:val="TAC"/>
    <w:rsid w:val="00E87465"/>
    <w:rPr>
      <w:b/>
    </w:rPr>
  </w:style>
  <w:style w:type="paragraph" w:customStyle="1" w:styleId="TAC">
    <w:name w:val="TAC"/>
    <w:basedOn w:val="TAL"/>
    <w:rsid w:val="00E87465"/>
    <w:pPr>
      <w:jc w:val="center"/>
    </w:pPr>
  </w:style>
  <w:style w:type="paragraph" w:customStyle="1" w:styleId="LD">
    <w:name w:val="LD"/>
    <w:rsid w:val="00E8746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E87465"/>
    <w:pPr>
      <w:keepLines/>
      <w:ind w:left="1702" w:hanging="1418"/>
    </w:pPr>
  </w:style>
  <w:style w:type="paragraph" w:customStyle="1" w:styleId="FP">
    <w:name w:val="FP"/>
    <w:basedOn w:val="a"/>
    <w:rsid w:val="00E87465"/>
    <w:pPr>
      <w:spacing w:after="0"/>
    </w:pPr>
  </w:style>
  <w:style w:type="paragraph" w:customStyle="1" w:styleId="NW">
    <w:name w:val="NW"/>
    <w:basedOn w:val="NO"/>
    <w:rsid w:val="00E87465"/>
    <w:pPr>
      <w:spacing w:after="0"/>
    </w:pPr>
  </w:style>
  <w:style w:type="paragraph" w:customStyle="1" w:styleId="EW">
    <w:name w:val="EW"/>
    <w:basedOn w:val="EX"/>
    <w:rsid w:val="00E87465"/>
    <w:pPr>
      <w:spacing w:after="0"/>
    </w:pPr>
  </w:style>
  <w:style w:type="paragraph" w:customStyle="1" w:styleId="B1">
    <w:name w:val="B1"/>
    <w:basedOn w:val="a8"/>
    <w:qFormat/>
    <w:rsid w:val="00E87465"/>
  </w:style>
  <w:style w:type="paragraph" w:styleId="60">
    <w:name w:val="toc 6"/>
    <w:basedOn w:val="50"/>
    <w:next w:val="a"/>
    <w:semiHidden/>
    <w:rsid w:val="00E87465"/>
    <w:pPr>
      <w:ind w:left="1985" w:hanging="1985"/>
    </w:pPr>
  </w:style>
  <w:style w:type="paragraph" w:styleId="70">
    <w:name w:val="toc 7"/>
    <w:basedOn w:val="60"/>
    <w:next w:val="a"/>
    <w:semiHidden/>
    <w:rsid w:val="00E87465"/>
    <w:pPr>
      <w:ind w:left="2268" w:hanging="2268"/>
    </w:pPr>
  </w:style>
  <w:style w:type="paragraph" w:styleId="23">
    <w:name w:val="List Bullet 2"/>
    <w:basedOn w:val="a9"/>
    <w:rsid w:val="00E87465"/>
    <w:pPr>
      <w:ind w:left="851"/>
    </w:pPr>
  </w:style>
  <w:style w:type="paragraph" w:styleId="a9">
    <w:name w:val="List Bullet"/>
    <w:basedOn w:val="a8"/>
    <w:rsid w:val="00E87465"/>
  </w:style>
  <w:style w:type="paragraph" w:customStyle="1" w:styleId="EditorsNote">
    <w:name w:val="Editor's Note"/>
    <w:basedOn w:val="NO"/>
    <w:link w:val="EditorsNoteCharChar"/>
    <w:qFormat/>
    <w:rsid w:val="00E87465"/>
    <w:rPr>
      <w:color w:val="FF0000"/>
    </w:rPr>
  </w:style>
  <w:style w:type="paragraph" w:customStyle="1" w:styleId="TH">
    <w:name w:val="TH"/>
    <w:basedOn w:val="a"/>
    <w:rsid w:val="00E874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74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8746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8746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8746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87465"/>
    <w:pPr>
      <w:ind w:left="851" w:hanging="851"/>
    </w:pPr>
  </w:style>
  <w:style w:type="paragraph" w:customStyle="1" w:styleId="ZH">
    <w:name w:val="ZH"/>
    <w:rsid w:val="00E8746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87465"/>
    <w:pPr>
      <w:keepNext w:val="0"/>
      <w:spacing w:before="0" w:after="240"/>
    </w:pPr>
  </w:style>
  <w:style w:type="paragraph" w:customStyle="1" w:styleId="ZG">
    <w:name w:val="ZG"/>
    <w:rsid w:val="00E8746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E87465"/>
    <w:pPr>
      <w:ind w:left="1135"/>
    </w:pPr>
  </w:style>
  <w:style w:type="paragraph" w:styleId="24">
    <w:name w:val="List 2"/>
    <w:basedOn w:val="a8"/>
    <w:rsid w:val="00E87465"/>
    <w:pPr>
      <w:ind w:left="851"/>
    </w:pPr>
  </w:style>
  <w:style w:type="paragraph" w:styleId="32">
    <w:name w:val="List 3"/>
    <w:basedOn w:val="24"/>
    <w:rsid w:val="00E87465"/>
    <w:pPr>
      <w:ind w:left="1135"/>
    </w:pPr>
  </w:style>
  <w:style w:type="paragraph" w:styleId="41">
    <w:name w:val="List 4"/>
    <w:basedOn w:val="32"/>
    <w:rsid w:val="00E87465"/>
    <w:pPr>
      <w:ind w:left="1418"/>
    </w:pPr>
  </w:style>
  <w:style w:type="paragraph" w:styleId="51">
    <w:name w:val="List 5"/>
    <w:basedOn w:val="41"/>
    <w:rsid w:val="00E87465"/>
    <w:pPr>
      <w:ind w:left="1702"/>
    </w:pPr>
  </w:style>
  <w:style w:type="paragraph" w:styleId="42">
    <w:name w:val="List Bullet 4"/>
    <w:basedOn w:val="31"/>
    <w:rsid w:val="00E87465"/>
    <w:pPr>
      <w:ind w:left="1418"/>
    </w:pPr>
  </w:style>
  <w:style w:type="paragraph" w:styleId="52">
    <w:name w:val="List Bullet 5"/>
    <w:basedOn w:val="42"/>
    <w:rsid w:val="00E87465"/>
    <w:pPr>
      <w:ind w:left="1702"/>
    </w:pPr>
  </w:style>
  <w:style w:type="paragraph" w:customStyle="1" w:styleId="B2">
    <w:name w:val="B2"/>
    <w:basedOn w:val="24"/>
    <w:qFormat/>
    <w:rsid w:val="00E87465"/>
  </w:style>
  <w:style w:type="paragraph" w:customStyle="1" w:styleId="B3">
    <w:name w:val="B3"/>
    <w:basedOn w:val="32"/>
    <w:rsid w:val="00E87465"/>
  </w:style>
  <w:style w:type="paragraph" w:customStyle="1" w:styleId="B4">
    <w:name w:val="B4"/>
    <w:basedOn w:val="41"/>
    <w:rsid w:val="00E87465"/>
  </w:style>
  <w:style w:type="paragraph" w:customStyle="1" w:styleId="B5">
    <w:name w:val="B5"/>
    <w:basedOn w:val="51"/>
    <w:rsid w:val="00E87465"/>
  </w:style>
  <w:style w:type="paragraph" w:customStyle="1" w:styleId="ZTD">
    <w:name w:val="ZTD"/>
    <w:basedOn w:val="ZB"/>
    <w:rsid w:val="00E8746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7465"/>
    <w:pPr>
      <w:framePr w:wrap="notBeside" w:y="16161"/>
    </w:pPr>
  </w:style>
  <w:style w:type="paragraph" w:styleId="aa">
    <w:name w:val="index heading"/>
    <w:basedOn w:val="a"/>
    <w:next w:val="a"/>
    <w:semiHidden/>
    <w:rsid w:val="00E874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E87465"/>
    <w:pPr>
      <w:ind w:left="851"/>
    </w:pPr>
  </w:style>
  <w:style w:type="paragraph" w:customStyle="1" w:styleId="INDENT2">
    <w:name w:val="INDENT2"/>
    <w:basedOn w:val="a"/>
    <w:rsid w:val="00E87465"/>
    <w:pPr>
      <w:ind w:left="1135" w:hanging="284"/>
    </w:pPr>
  </w:style>
  <w:style w:type="paragraph" w:customStyle="1" w:styleId="INDENT3">
    <w:name w:val="INDENT3"/>
    <w:basedOn w:val="a"/>
    <w:rsid w:val="00E87465"/>
    <w:pPr>
      <w:ind w:left="1701" w:hanging="567"/>
    </w:pPr>
  </w:style>
  <w:style w:type="paragraph" w:customStyle="1" w:styleId="FigureTitle">
    <w:name w:val="Figure_Title"/>
    <w:basedOn w:val="a"/>
    <w:next w:val="a"/>
    <w:rsid w:val="00E874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7465"/>
    <w:pPr>
      <w:keepNext/>
      <w:keepLines/>
    </w:pPr>
    <w:rPr>
      <w:b/>
    </w:rPr>
  </w:style>
  <w:style w:type="paragraph" w:customStyle="1" w:styleId="enumlev2">
    <w:name w:val="enumlev2"/>
    <w:basedOn w:val="a"/>
    <w:rsid w:val="00E874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74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E87465"/>
    <w:pPr>
      <w:spacing w:before="120" w:after="120"/>
    </w:pPr>
    <w:rPr>
      <w:b/>
    </w:rPr>
  </w:style>
  <w:style w:type="character" w:styleId="ac">
    <w:name w:val="Hyperlink"/>
    <w:rsid w:val="00E87465"/>
    <w:rPr>
      <w:color w:val="0000FF"/>
      <w:u w:val="single"/>
    </w:rPr>
  </w:style>
  <w:style w:type="character" w:styleId="ad">
    <w:name w:val="FollowedHyperlink"/>
    <w:rsid w:val="00E87465"/>
    <w:rPr>
      <w:color w:val="800080"/>
      <w:u w:val="single"/>
    </w:rPr>
  </w:style>
  <w:style w:type="paragraph" w:styleId="ae">
    <w:name w:val="Document Map"/>
    <w:basedOn w:val="a"/>
    <w:semiHidden/>
    <w:rsid w:val="00E8746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E87465"/>
    <w:rPr>
      <w:rFonts w:ascii="Courier New" w:hAnsi="Courier New"/>
      <w:lang w:val="nb-NO"/>
    </w:rPr>
  </w:style>
  <w:style w:type="paragraph" w:customStyle="1" w:styleId="TAJ">
    <w:name w:val="TAJ"/>
    <w:basedOn w:val="TH"/>
    <w:rsid w:val="00E87465"/>
  </w:style>
  <w:style w:type="paragraph" w:styleId="af0">
    <w:name w:val="Body Text"/>
    <w:basedOn w:val="a"/>
    <w:rsid w:val="00E87465"/>
  </w:style>
  <w:style w:type="character" w:styleId="af1">
    <w:name w:val="annotation reference"/>
    <w:rsid w:val="00E87465"/>
    <w:rPr>
      <w:sz w:val="16"/>
    </w:rPr>
  </w:style>
  <w:style w:type="paragraph" w:customStyle="1" w:styleId="Guidance">
    <w:name w:val="Guidance"/>
    <w:basedOn w:val="a"/>
    <w:rsid w:val="00E87465"/>
    <w:rPr>
      <w:i/>
      <w:color w:val="0000FF"/>
    </w:rPr>
  </w:style>
  <w:style w:type="paragraph" w:styleId="af2">
    <w:name w:val="annotation text"/>
    <w:basedOn w:val="a"/>
    <w:link w:val="Char0"/>
    <w:rsid w:val="00E87465"/>
  </w:style>
  <w:style w:type="paragraph" w:styleId="af3">
    <w:name w:val="annotation subject"/>
    <w:basedOn w:val="af2"/>
    <w:next w:val="af2"/>
    <w:link w:val="Char1"/>
    <w:rsid w:val="002A66B0"/>
    <w:rPr>
      <w:b/>
      <w:bCs/>
    </w:rPr>
  </w:style>
  <w:style w:type="character" w:customStyle="1" w:styleId="Char0">
    <w:name w:val="批注文字 Char"/>
    <w:link w:val="af2"/>
    <w:uiPriority w:val="99"/>
    <w:rsid w:val="002A66B0"/>
    <w:rPr>
      <w:lang w:val="en-GB" w:eastAsia="en-US"/>
    </w:rPr>
  </w:style>
  <w:style w:type="character" w:customStyle="1" w:styleId="Char1">
    <w:name w:val="批注主题 Char"/>
    <w:link w:val="af3"/>
    <w:rsid w:val="002A66B0"/>
    <w:rPr>
      <w:b/>
      <w:bCs/>
      <w:lang w:val="en-GB" w:eastAsia="en-US"/>
    </w:rPr>
  </w:style>
  <w:style w:type="paragraph" w:styleId="af4">
    <w:name w:val="Balloon Text"/>
    <w:basedOn w:val="a"/>
    <w:link w:val="Char2"/>
    <w:rsid w:val="002A66B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f4"/>
    <w:rsid w:val="002A66B0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sid w:val="006D0D78"/>
    <w:rPr>
      <w:lang w:val="en-GB" w:eastAsia="en-US"/>
    </w:rPr>
  </w:style>
  <w:style w:type="character" w:customStyle="1" w:styleId="EditorsNoteCharChar">
    <w:name w:val="Editor's Note Char Char"/>
    <w:link w:val="EditorsNote"/>
    <w:rsid w:val="004354BF"/>
    <w:rPr>
      <w:color w:val="FF0000"/>
      <w:lang w:val="en-GB" w:eastAsia="en-US"/>
    </w:rPr>
  </w:style>
  <w:style w:type="character" w:customStyle="1" w:styleId="normaltext">
    <w:name w:val="normal_text"/>
    <w:basedOn w:val="a0"/>
    <w:rsid w:val="004A3CF6"/>
  </w:style>
  <w:style w:type="character" w:customStyle="1" w:styleId="Char">
    <w:name w:val="脚注文本 Char"/>
    <w:link w:val="a6"/>
    <w:semiHidden/>
    <w:locked/>
    <w:rsid w:val="005C1849"/>
    <w:rPr>
      <w:sz w:val="16"/>
      <w:lang w:val="en-GB" w:eastAsia="en-US"/>
    </w:rPr>
  </w:style>
  <w:style w:type="paragraph" w:customStyle="1" w:styleId="Brdtext">
    <w:name w:val="Brödtext"/>
    <w:basedOn w:val="a"/>
    <w:rsid w:val="00154643"/>
    <w:pPr>
      <w:spacing w:after="120"/>
    </w:pPr>
    <w:rPr>
      <w:rFonts w:ascii="Cambria" w:eastAsia="宋体" w:hAnsi="Cambria"/>
      <w:sz w:val="24"/>
      <w:lang w:val="sv-SE"/>
    </w:rPr>
  </w:style>
  <w:style w:type="paragraph" w:styleId="af6">
    <w:name w:val="Normal (Web)"/>
    <w:basedOn w:val="a"/>
    <w:uiPriority w:val="99"/>
    <w:rsid w:val="0076651C"/>
    <w:pPr>
      <w:spacing w:before="120" w:after="0"/>
    </w:pPr>
    <w:rPr>
      <w:rFonts w:eastAsia="MS Mincho"/>
      <w:sz w:val="24"/>
      <w:szCs w:val="24"/>
      <w:lang w:eastAsia="ja-JP"/>
    </w:rPr>
  </w:style>
  <w:style w:type="paragraph" w:styleId="af7">
    <w:name w:val="List Paragraph"/>
    <w:basedOn w:val="a"/>
    <w:uiPriority w:val="34"/>
    <w:qFormat/>
    <w:rsid w:val="002919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016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71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6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7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5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86FD01-F0F9-46C1-B4A0-33587D45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 33.805: SECAM v0.4.0</vt:lpstr>
      <vt:lpstr>3GPP report skeleton</vt:lpstr>
    </vt:vector>
  </TitlesOfParts>
  <Company>ETSI-MCC</Company>
  <LinksUpToDate>false</LinksUpToDate>
  <CharactersWithSpaces>7090</CharactersWithSpaces>
  <SharedDoc>false</SharedDoc>
  <HLinks>
    <vt:vector size="24" baseType="variant">
      <vt:variant>
        <vt:i4>4128821</vt:i4>
      </vt:variant>
      <vt:variant>
        <vt:i4>9</vt:i4>
      </vt:variant>
      <vt:variant>
        <vt:i4>0</vt:i4>
      </vt:variant>
      <vt:variant>
        <vt:i4>5</vt:i4>
      </vt:variant>
      <vt:variant>
        <vt:lpwstr>http://www.commoncriteriaportal.org/cc/</vt:lpwstr>
      </vt:variant>
      <vt:variant>
        <vt:lpwstr/>
      </vt:variant>
      <vt:variant>
        <vt:i4>5</vt:i4>
      </vt:variant>
      <vt:variant>
        <vt:i4>6</vt:i4>
      </vt:variant>
      <vt:variant>
        <vt:i4>0</vt:i4>
      </vt:variant>
      <vt:variant>
        <vt:i4>5</vt:i4>
      </vt:variant>
      <vt:variant>
        <vt:lpwstr>http://nvlpubs.nist.gov/nistpubs/SpecialPublications/NIST.SP.800-53r4.pdf</vt:lpwstr>
      </vt:variant>
      <vt:variant>
        <vt:lpwstr/>
      </vt:variant>
      <vt:variant>
        <vt:i4>2490469</vt:i4>
      </vt:variant>
      <vt:variant>
        <vt:i4>3</vt:i4>
      </vt:variant>
      <vt:variant>
        <vt:i4>0</vt:i4>
      </vt:variant>
      <vt:variant>
        <vt:i4>5</vt:i4>
      </vt:variant>
      <vt:variant>
        <vt:lpwstr>http://www.cesg.gov.uk/servicecatalogue/cpa/Pages/CPA.aspx</vt:lpwstr>
      </vt:variant>
      <vt:variant>
        <vt:lpwstr/>
      </vt:variant>
      <vt:variant>
        <vt:i4>8257614</vt:i4>
      </vt:variant>
      <vt:variant>
        <vt:i4>0</vt:i4>
      </vt:variant>
      <vt:variant>
        <vt:i4>0</vt:i4>
      </vt:variant>
      <vt:variant>
        <vt:i4>5</vt:i4>
      </vt:variant>
      <vt:variant>
        <vt:lpwstr>http://www.cesg.gov.uk/Publications/Documents/the_cpa_build_standard.pdf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 33.805: SECAM v0.4.0</dc:title>
  <dc:subject>3GPP report skeleton</dc:subject>
  <dc:creator>Maurice Pope / John M Meredith</dc:creator>
  <cp:keywords>3GPP</cp:keywords>
  <dc:description>All 3GPP reports are to be based on this skeleton.</dc:description>
  <cp:lastModifiedBy>minpeng</cp:lastModifiedBy>
  <cp:revision>2</cp:revision>
  <dcterms:created xsi:type="dcterms:W3CDTF">2014-08-18T09:37:00Z</dcterms:created>
  <dcterms:modified xsi:type="dcterms:W3CDTF">2014-08-18T09:37:00Z</dcterms:modified>
</cp:coreProperties>
</file>